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9D6" w:rsidRDefault="00DF19D6">
      <w:pPr>
        <w:pStyle w:val="a3"/>
        <w:spacing w:line="241" w:lineRule="auto"/>
      </w:pPr>
      <w:bookmarkStart w:id="0" w:name="_GoBack"/>
      <w:bookmarkEnd w:id="0"/>
    </w:p>
    <w:p w:rsidR="00DF19D6" w:rsidRDefault="00DF19D6">
      <w:pPr>
        <w:pStyle w:val="a3"/>
        <w:spacing w:line="241" w:lineRule="auto"/>
      </w:pPr>
    </w:p>
    <w:p w:rsidR="00DF19D6" w:rsidRDefault="00DF19D6">
      <w:pPr>
        <w:pStyle w:val="a3"/>
        <w:spacing w:line="260" w:lineRule="auto"/>
      </w:pPr>
    </w:p>
    <w:p w:rsidR="00DF19D6" w:rsidRDefault="00DF19D6">
      <w:pPr>
        <w:pStyle w:val="a3"/>
        <w:spacing w:line="260" w:lineRule="auto"/>
      </w:pPr>
    </w:p>
    <w:p w:rsidR="00DF19D6" w:rsidRDefault="0086433A">
      <w:pPr>
        <w:spacing w:before="167" w:line="183" w:lineRule="auto"/>
        <w:ind w:left="1474"/>
        <w:rPr>
          <w:rFonts w:ascii="微软雅黑" w:eastAsia="微软雅黑" w:hAnsi="微软雅黑" w:cs="微软雅黑"/>
          <w:sz w:val="39"/>
          <w:szCs w:val="39"/>
          <w:lang w:eastAsia="zh-CN"/>
        </w:rPr>
      </w:pPr>
      <w:r>
        <w:rPr>
          <w:rFonts w:ascii="微软雅黑" w:eastAsia="微软雅黑" w:hAnsi="微软雅黑" w:cs="微软雅黑"/>
          <w:spacing w:val="26"/>
          <w:sz w:val="39"/>
          <w:szCs w:val="39"/>
          <w:lang w:eastAsia="zh-CN"/>
        </w:rPr>
        <w:t>住院医师规范化培训基地标准</w:t>
      </w:r>
    </w:p>
    <w:p w:rsidR="00DF19D6" w:rsidRDefault="0086433A">
      <w:pPr>
        <w:spacing w:before="133" w:line="202" w:lineRule="auto"/>
        <w:ind w:left="3291"/>
        <w:rPr>
          <w:rFonts w:ascii="微软雅黑" w:eastAsia="微软雅黑" w:hAnsi="微软雅黑" w:cs="微软雅黑"/>
          <w:sz w:val="33"/>
          <w:szCs w:val="33"/>
          <w:lang w:eastAsia="zh-CN"/>
        </w:rPr>
      </w:pPr>
      <w:r>
        <w:rPr>
          <w:rFonts w:ascii="微软雅黑" w:eastAsia="微软雅黑" w:hAnsi="微软雅黑" w:cs="微软雅黑"/>
          <w:spacing w:val="22"/>
          <w:sz w:val="33"/>
          <w:szCs w:val="33"/>
          <w:lang w:eastAsia="zh-CN"/>
        </w:rPr>
        <w:t>(2022</w:t>
      </w:r>
      <w:r>
        <w:rPr>
          <w:rFonts w:ascii="黑体" w:eastAsia="黑体" w:hAnsi="黑体" w:cs="黑体"/>
          <w:spacing w:val="22"/>
          <w:sz w:val="33"/>
          <w:szCs w:val="33"/>
          <w:lang w:eastAsia="zh-CN"/>
        </w:rPr>
        <w:t>年版</w:t>
      </w:r>
      <w:r>
        <w:rPr>
          <w:rFonts w:ascii="微软雅黑" w:eastAsia="微软雅黑" w:hAnsi="微软雅黑" w:cs="微软雅黑"/>
          <w:spacing w:val="22"/>
          <w:sz w:val="33"/>
          <w:szCs w:val="33"/>
          <w:lang w:eastAsia="zh-CN"/>
        </w:rPr>
        <w:t>)</w:t>
      </w:r>
    </w:p>
    <w:p w:rsidR="00DF19D6" w:rsidRDefault="00DF19D6">
      <w:pPr>
        <w:pStyle w:val="a3"/>
        <w:spacing w:line="274" w:lineRule="auto"/>
        <w:rPr>
          <w:lang w:eastAsia="zh-CN"/>
        </w:rPr>
      </w:pPr>
    </w:p>
    <w:p w:rsidR="00DF19D6" w:rsidRDefault="00DF19D6">
      <w:pPr>
        <w:pStyle w:val="a3"/>
        <w:spacing w:line="275" w:lineRule="auto"/>
        <w:rPr>
          <w:lang w:eastAsia="zh-CN"/>
        </w:rPr>
      </w:pPr>
    </w:p>
    <w:p w:rsidR="00DF19D6" w:rsidRDefault="00DF19D6">
      <w:pPr>
        <w:pStyle w:val="a3"/>
        <w:spacing w:line="275" w:lineRule="auto"/>
        <w:rPr>
          <w:lang w:eastAsia="zh-CN"/>
        </w:rPr>
      </w:pPr>
    </w:p>
    <w:p w:rsidR="00DF19D6" w:rsidRDefault="0086433A">
      <w:pPr>
        <w:spacing w:before="167" w:line="199" w:lineRule="auto"/>
        <w:ind w:left="1063"/>
        <w:rPr>
          <w:rFonts w:ascii="黑体" w:eastAsia="黑体" w:hAnsi="黑体" w:cs="黑体"/>
          <w:sz w:val="39"/>
          <w:szCs w:val="39"/>
          <w:lang w:eastAsia="zh-CN"/>
        </w:rPr>
      </w:pPr>
      <w:r>
        <w:rPr>
          <w:rFonts w:ascii="黑体" w:eastAsia="黑体" w:hAnsi="黑体" w:cs="黑体"/>
          <w:spacing w:val="33"/>
          <w:sz w:val="39"/>
          <w:szCs w:val="39"/>
          <w:lang w:eastAsia="zh-CN"/>
        </w:rPr>
        <w:t>外科</w:t>
      </w:r>
      <w:r>
        <w:rPr>
          <w:rFonts w:ascii="微软雅黑" w:eastAsia="微软雅黑" w:hAnsi="微软雅黑" w:cs="微软雅黑"/>
          <w:spacing w:val="33"/>
          <w:sz w:val="39"/>
          <w:szCs w:val="39"/>
          <w:lang w:eastAsia="zh-CN"/>
        </w:rPr>
        <w:t>(</w:t>
      </w:r>
      <w:r>
        <w:rPr>
          <w:rFonts w:ascii="黑体" w:eastAsia="黑体" w:hAnsi="黑体" w:cs="黑体"/>
          <w:spacing w:val="33"/>
          <w:sz w:val="39"/>
          <w:szCs w:val="39"/>
          <w:lang w:eastAsia="zh-CN"/>
        </w:rPr>
        <w:t>泌尿外科方向</w:t>
      </w:r>
      <w:r>
        <w:rPr>
          <w:rFonts w:ascii="微软雅黑" w:eastAsia="微软雅黑" w:hAnsi="微软雅黑" w:cs="微软雅黑"/>
          <w:spacing w:val="33"/>
          <w:sz w:val="39"/>
          <w:szCs w:val="39"/>
          <w:lang w:eastAsia="zh-CN"/>
        </w:rPr>
        <w:t>)</w:t>
      </w:r>
      <w:r>
        <w:rPr>
          <w:rFonts w:ascii="黑体" w:eastAsia="黑体" w:hAnsi="黑体" w:cs="黑体"/>
          <w:spacing w:val="33"/>
          <w:sz w:val="39"/>
          <w:szCs w:val="39"/>
          <w:lang w:eastAsia="zh-CN"/>
        </w:rPr>
        <w:t>专业基地细则</w:t>
      </w:r>
    </w:p>
    <w:p w:rsidR="00DF19D6" w:rsidRDefault="00DF19D6">
      <w:pPr>
        <w:pStyle w:val="a3"/>
        <w:spacing w:line="338" w:lineRule="auto"/>
        <w:rPr>
          <w:lang w:eastAsia="zh-CN"/>
        </w:rPr>
      </w:pPr>
    </w:p>
    <w:p w:rsidR="00DF19D6" w:rsidRDefault="00DF19D6">
      <w:pPr>
        <w:pStyle w:val="a3"/>
        <w:spacing w:line="339" w:lineRule="auto"/>
        <w:rPr>
          <w:lang w:eastAsia="zh-CN"/>
        </w:rPr>
      </w:pPr>
    </w:p>
    <w:p w:rsidR="00DF19D6" w:rsidRDefault="0086433A">
      <w:pPr>
        <w:spacing w:before="112" w:line="185" w:lineRule="auto"/>
        <w:ind w:left="479"/>
        <w:rPr>
          <w:rFonts w:ascii="微软雅黑" w:eastAsia="微软雅黑" w:hAnsi="微软雅黑" w:cs="微软雅黑"/>
          <w:sz w:val="26"/>
          <w:szCs w:val="26"/>
          <w:lang w:eastAsia="zh-CN"/>
        </w:rPr>
      </w:pPr>
      <w:r>
        <w:rPr>
          <w:rFonts w:ascii="微软雅黑" w:eastAsia="微软雅黑" w:hAnsi="微软雅黑" w:cs="微软雅黑"/>
          <w:spacing w:val="-10"/>
          <w:w w:val="98"/>
          <w:sz w:val="26"/>
          <w:szCs w:val="26"/>
          <w:lang w:eastAsia="zh-CN"/>
        </w:rPr>
        <w:t>一</w:t>
      </w:r>
      <w:r>
        <w:rPr>
          <w:rFonts w:ascii="微软雅黑" w:eastAsia="微软雅黑" w:hAnsi="微软雅黑" w:cs="微软雅黑"/>
          <w:spacing w:val="-31"/>
          <w:sz w:val="26"/>
          <w:szCs w:val="26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0"/>
          <w:w w:val="98"/>
          <w:sz w:val="26"/>
          <w:szCs w:val="26"/>
          <w:lang w:eastAsia="zh-CN"/>
        </w:rPr>
        <w:t>、基本条件</w:t>
      </w:r>
    </w:p>
    <w:p w:rsidR="00DF19D6" w:rsidRDefault="0086433A">
      <w:pPr>
        <w:spacing w:before="208" w:line="200" w:lineRule="auto"/>
        <w:ind w:left="505"/>
        <w:rPr>
          <w:rFonts w:ascii="黑体" w:eastAsia="黑体" w:hAnsi="黑体" w:cs="黑体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(</w:t>
      </w:r>
      <w:r>
        <w:rPr>
          <w:rFonts w:ascii="微软雅黑" w:eastAsia="微软雅黑" w:hAnsi="微软雅黑" w:cs="微软雅黑"/>
          <w:spacing w:val="-34"/>
          <w:sz w:val="22"/>
          <w:szCs w:val="22"/>
          <w:lang w:eastAsia="zh-CN"/>
        </w:rPr>
        <w:t xml:space="preserve"> </w:t>
      </w:r>
      <w:r>
        <w:rPr>
          <w:rFonts w:ascii="黑体" w:eastAsia="黑体" w:hAnsi="黑体" w:cs="黑体"/>
          <w:spacing w:val="14"/>
          <w:sz w:val="22"/>
          <w:szCs w:val="22"/>
          <w:lang w:eastAsia="zh-CN"/>
        </w:rPr>
        <w:t>一</w:t>
      </w:r>
      <w:r>
        <w:rPr>
          <w:rFonts w:ascii="黑体" w:eastAsia="黑体" w:hAnsi="黑体" w:cs="黑体"/>
          <w:spacing w:val="-64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)</w:t>
      </w:r>
      <w:r>
        <w:rPr>
          <w:rFonts w:ascii="黑体" w:eastAsia="黑体" w:hAnsi="黑体" w:cs="黑体"/>
          <w:spacing w:val="14"/>
          <w:sz w:val="22"/>
          <w:szCs w:val="22"/>
          <w:lang w:eastAsia="zh-CN"/>
        </w:rPr>
        <w:t>所在医院基本条件</w:t>
      </w:r>
    </w:p>
    <w:p w:rsidR="00DF19D6" w:rsidRDefault="0086433A">
      <w:pPr>
        <w:spacing w:before="59" w:line="182" w:lineRule="auto"/>
        <w:ind w:left="488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9"/>
          <w:position w:val="-2"/>
          <w:sz w:val="22"/>
          <w:szCs w:val="22"/>
          <w:lang w:eastAsia="zh-CN"/>
        </w:rPr>
        <w:t>1.</w:t>
      </w:r>
      <w:r>
        <w:rPr>
          <w:rFonts w:ascii="微软雅黑" w:eastAsia="微软雅黑" w:hAnsi="微软雅黑" w:cs="微软雅黑"/>
          <w:spacing w:val="-1"/>
          <w:position w:val="-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设有泌尿外科门诊及病房的三级甲等综合医院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。</w:t>
      </w:r>
    </w:p>
    <w:p w:rsidR="00DF19D6" w:rsidRDefault="0086433A">
      <w:pPr>
        <w:spacing w:before="53" w:line="200" w:lineRule="auto"/>
        <w:ind w:left="1" w:firstLine="482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20"/>
          <w:position w:val="-2"/>
          <w:sz w:val="22"/>
          <w:szCs w:val="22"/>
          <w:lang w:eastAsia="zh-CN"/>
        </w:rPr>
        <w:t xml:space="preserve">2. 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医院的外科为住培专业基地</w:t>
      </w:r>
      <w:r>
        <w:rPr>
          <w:rFonts w:ascii="微软雅黑" w:eastAsia="微软雅黑" w:hAnsi="微软雅黑" w:cs="微软雅黑"/>
          <w:spacing w:val="-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并能够提供满足培训要求的病种和相应的教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9"/>
          <w:sz w:val="22"/>
          <w:szCs w:val="22"/>
          <w:lang w:eastAsia="zh-CN"/>
        </w:rPr>
        <w:t>学条件</w:t>
      </w:r>
      <w:r>
        <w:rPr>
          <w:rFonts w:ascii="微软雅黑" w:eastAsia="微软雅黑" w:hAnsi="微软雅黑" w:cs="微软雅黑"/>
          <w:spacing w:val="-3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9"/>
          <w:sz w:val="22"/>
          <w:szCs w:val="22"/>
          <w:lang w:eastAsia="zh-CN"/>
        </w:rPr>
        <w:t>。</w:t>
      </w:r>
    </w:p>
    <w:p w:rsidR="00DF19D6" w:rsidRDefault="0086433A">
      <w:pPr>
        <w:spacing w:before="62" w:line="200" w:lineRule="auto"/>
        <w:ind w:left="505"/>
        <w:rPr>
          <w:rFonts w:ascii="黑体" w:eastAsia="黑体" w:hAnsi="黑体" w:cs="黑体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(</w:t>
      </w:r>
      <w:r>
        <w:rPr>
          <w:rFonts w:ascii="微软雅黑" w:eastAsia="微软雅黑" w:hAnsi="微软雅黑" w:cs="微软雅黑"/>
          <w:spacing w:val="-22"/>
          <w:sz w:val="22"/>
          <w:szCs w:val="22"/>
          <w:lang w:eastAsia="zh-CN"/>
        </w:rPr>
        <w:t xml:space="preserve"> </w:t>
      </w:r>
      <w:r>
        <w:rPr>
          <w:rFonts w:ascii="黑体" w:eastAsia="黑体" w:hAnsi="黑体" w:cs="黑体"/>
          <w:spacing w:val="20"/>
          <w:sz w:val="22"/>
          <w:szCs w:val="22"/>
          <w:lang w:eastAsia="zh-CN"/>
        </w:rPr>
        <w:t>二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)</w:t>
      </w:r>
      <w:r>
        <w:rPr>
          <w:rFonts w:ascii="黑体" w:eastAsia="黑体" w:hAnsi="黑体" w:cs="黑体"/>
          <w:spacing w:val="20"/>
          <w:sz w:val="22"/>
          <w:szCs w:val="22"/>
          <w:lang w:eastAsia="zh-CN"/>
        </w:rPr>
        <w:t>外科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(</w:t>
      </w:r>
      <w:r>
        <w:rPr>
          <w:rFonts w:ascii="黑体" w:eastAsia="黑体" w:hAnsi="黑体" w:cs="黑体"/>
          <w:spacing w:val="20"/>
          <w:sz w:val="22"/>
          <w:szCs w:val="22"/>
          <w:lang w:eastAsia="zh-CN"/>
        </w:rPr>
        <w:t>泌尿外科方向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)</w:t>
      </w:r>
      <w:r>
        <w:rPr>
          <w:rFonts w:ascii="微软雅黑" w:eastAsia="微软雅黑" w:hAnsi="微软雅黑" w:cs="微软雅黑"/>
          <w:spacing w:val="-38"/>
          <w:sz w:val="22"/>
          <w:szCs w:val="22"/>
          <w:lang w:eastAsia="zh-CN"/>
        </w:rPr>
        <w:t xml:space="preserve"> </w:t>
      </w:r>
      <w:r>
        <w:rPr>
          <w:rFonts w:ascii="黑体" w:eastAsia="黑体" w:hAnsi="黑体" w:cs="黑体"/>
          <w:spacing w:val="20"/>
          <w:sz w:val="22"/>
          <w:szCs w:val="22"/>
          <w:lang w:eastAsia="zh-CN"/>
        </w:rPr>
        <w:t>专业基地基本条件</w:t>
      </w:r>
    </w:p>
    <w:p w:rsidR="00DF19D6" w:rsidRDefault="0086433A">
      <w:pPr>
        <w:spacing w:before="55" w:line="199" w:lineRule="auto"/>
        <w:ind w:left="488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9"/>
          <w:position w:val="-2"/>
          <w:sz w:val="22"/>
          <w:szCs w:val="22"/>
          <w:lang w:eastAsia="zh-CN"/>
        </w:rPr>
        <w:t>1.</w:t>
      </w:r>
      <w:r>
        <w:rPr>
          <w:rFonts w:ascii="微软雅黑" w:eastAsia="微软雅黑" w:hAnsi="微软雅黑" w:cs="微软雅黑"/>
          <w:spacing w:val="-9"/>
          <w:position w:val="-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科室规模</w:t>
      </w:r>
    </w:p>
    <w:p w:rsidR="00DF19D6" w:rsidRDefault="0086433A">
      <w:pPr>
        <w:spacing w:before="29" w:line="200" w:lineRule="auto"/>
        <w:ind w:firstLine="498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(1)</w:t>
      </w:r>
      <w:r>
        <w:rPr>
          <w:rFonts w:ascii="微软雅黑" w:eastAsia="微软雅黑" w:hAnsi="微软雅黑" w:cs="微软雅黑"/>
          <w:spacing w:val="-2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总床位不少于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60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张</w:t>
      </w:r>
      <w:r>
        <w:rPr>
          <w:rFonts w:ascii="微软雅黑" w:eastAsia="微软雅黑" w:hAnsi="微软雅黑" w:cs="微软雅黑"/>
          <w:spacing w:val="-17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8"/>
          <w:position w:val="1"/>
          <w:sz w:val="22"/>
          <w:szCs w:val="22"/>
          <w:lang w:eastAsia="zh-CN"/>
        </w:rPr>
        <w:t>。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各亚专业床位建议</w:t>
      </w:r>
      <w:r>
        <w:rPr>
          <w:rFonts w:ascii="微软雅黑" w:eastAsia="微软雅黑" w:hAnsi="微软雅黑" w:cs="微软雅黑"/>
          <w:spacing w:val="-8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8"/>
          <w:position w:val="1"/>
          <w:sz w:val="22"/>
          <w:szCs w:val="22"/>
          <w:lang w:eastAsia="zh-CN"/>
        </w:rPr>
        <w:t>: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泌尿系肿瘤不少于</w:t>
      </w:r>
      <w:r>
        <w:rPr>
          <w:rFonts w:ascii="微软雅黑" w:eastAsia="微软雅黑" w:hAnsi="微软雅黑" w:cs="微软雅黑"/>
          <w:spacing w:val="3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15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张</w:t>
      </w:r>
      <w:r>
        <w:rPr>
          <w:rFonts w:ascii="微软雅黑" w:eastAsia="微软雅黑" w:hAnsi="微软雅黑" w:cs="微软雅黑"/>
          <w:spacing w:val="-1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8"/>
          <w:position w:val="1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前列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腺增生不少于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 xml:space="preserve"> 5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张</w:t>
      </w:r>
      <w:r>
        <w:rPr>
          <w:rFonts w:ascii="微软雅黑" w:eastAsia="微软雅黑" w:hAnsi="微软雅黑" w:cs="微软雅黑"/>
          <w:spacing w:val="-8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position w:val="1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泌尿系结石不少于</w:t>
      </w:r>
      <w:r>
        <w:rPr>
          <w:rFonts w:ascii="微软雅黑" w:eastAsia="微软雅黑" w:hAnsi="微软雅黑" w:cs="微软雅黑"/>
          <w:spacing w:val="24"/>
          <w:w w:val="10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10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张</w:t>
      </w:r>
      <w:r>
        <w:rPr>
          <w:rFonts w:ascii="微软雅黑" w:eastAsia="微软雅黑" w:hAnsi="微软雅黑" w:cs="微软雅黑"/>
          <w:spacing w:val="-1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position w:val="1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男科不少于</w:t>
      </w:r>
      <w:r>
        <w:rPr>
          <w:rFonts w:ascii="微软雅黑" w:eastAsia="微软雅黑" w:hAnsi="微软雅黑" w:cs="微软雅黑"/>
          <w:spacing w:val="2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10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张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position w:val="1"/>
          <w:sz w:val="22"/>
          <w:szCs w:val="22"/>
          <w:lang w:eastAsia="zh-CN"/>
        </w:rPr>
        <w:t>。</w:t>
      </w:r>
    </w:p>
    <w:p w:rsidR="00DF19D6" w:rsidRDefault="0086433A">
      <w:pPr>
        <w:spacing w:before="77" w:line="170" w:lineRule="auto"/>
        <w:ind w:left="498"/>
        <w:rPr>
          <w:rFonts w:ascii="微软雅黑" w:eastAsia="微软雅黑" w:hAnsi="微软雅黑" w:cs="微软雅黑"/>
          <w:sz w:val="22"/>
          <w:szCs w:val="22"/>
        </w:rPr>
      </w:pPr>
      <w:r>
        <w:rPr>
          <w:rFonts w:ascii="微软雅黑" w:eastAsia="微软雅黑" w:hAnsi="微软雅黑" w:cs="微软雅黑"/>
          <w:spacing w:val="13"/>
          <w:sz w:val="22"/>
          <w:szCs w:val="22"/>
        </w:rPr>
        <w:t>(2)</w:t>
      </w:r>
      <w:r>
        <w:rPr>
          <w:rFonts w:ascii="微软雅黑" w:eastAsia="微软雅黑" w:hAnsi="微软雅黑" w:cs="微软雅黑"/>
          <w:spacing w:val="-14"/>
          <w:sz w:val="22"/>
          <w:szCs w:val="22"/>
        </w:rPr>
        <w:t xml:space="preserve"> </w:t>
      </w:r>
      <w:r>
        <w:rPr>
          <w:rFonts w:ascii="微软雅黑" w:eastAsia="微软雅黑" w:hAnsi="微软雅黑" w:cs="微软雅黑"/>
          <w:spacing w:val="13"/>
          <w:sz w:val="22"/>
          <w:szCs w:val="22"/>
        </w:rPr>
        <w:t>年收治住院病人不少于</w:t>
      </w:r>
      <w:r>
        <w:rPr>
          <w:rFonts w:ascii="微软雅黑" w:eastAsia="微软雅黑" w:hAnsi="微软雅黑" w:cs="微软雅黑"/>
          <w:spacing w:val="23"/>
          <w:sz w:val="22"/>
          <w:szCs w:val="22"/>
        </w:rPr>
        <w:t xml:space="preserve"> </w:t>
      </w:r>
      <w:r>
        <w:rPr>
          <w:rFonts w:ascii="微软雅黑" w:eastAsia="微软雅黑" w:hAnsi="微软雅黑" w:cs="微软雅黑"/>
          <w:spacing w:val="13"/>
          <w:sz w:val="22"/>
          <w:szCs w:val="22"/>
        </w:rPr>
        <w:t>600</w:t>
      </w:r>
      <w:r>
        <w:rPr>
          <w:rFonts w:ascii="微软雅黑" w:eastAsia="微软雅黑" w:hAnsi="微软雅黑" w:cs="微软雅黑"/>
          <w:spacing w:val="13"/>
          <w:sz w:val="22"/>
          <w:szCs w:val="22"/>
        </w:rPr>
        <w:t>人次</w:t>
      </w:r>
      <w:r>
        <w:rPr>
          <w:rFonts w:ascii="微软雅黑" w:eastAsia="微软雅黑" w:hAnsi="微软雅黑" w:cs="微软雅黑"/>
          <w:spacing w:val="-31"/>
          <w:sz w:val="22"/>
          <w:szCs w:val="22"/>
        </w:rPr>
        <w:t xml:space="preserve"> </w:t>
      </w:r>
      <w:r>
        <w:rPr>
          <w:rFonts w:ascii="微软雅黑" w:eastAsia="微软雅黑" w:hAnsi="微软雅黑" w:cs="微软雅黑"/>
          <w:spacing w:val="13"/>
          <w:position w:val="1"/>
          <w:sz w:val="22"/>
          <w:szCs w:val="22"/>
        </w:rPr>
        <w:t>。</w:t>
      </w:r>
    </w:p>
    <w:p w:rsidR="00DF19D6" w:rsidRDefault="0086433A">
      <w:pPr>
        <w:spacing w:before="85" w:line="168" w:lineRule="auto"/>
        <w:ind w:left="498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(3)</w:t>
      </w:r>
      <w:r>
        <w:rPr>
          <w:rFonts w:ascii="微软雅黑" w:eastAsia="微软雅黑" w:hAnsi="微软雅黑" w:cs="微软雅黑"/>
          <w:spacing w:val="-2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年门诊量不少于</w:t>
      </w:r>
      <w:r>
        <w:rPr>
          <w:rFonts w:ascii="微软雅黑" w:eastAsia="微软雅黑" w:hAnsi="微软雅黑" w:cs="微软雅黑"/>
          <w:spacing w:val="24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10000</w:t>
      </w: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人次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4"/>
          <w:position w:val="1"/>
          <w:sz w:val="22"/>
          <w:szCs w:val="22"/>
          <w:lang w:eastAsia="zh-CN"/>
        </w:rPr>
        <w:t>。</w:t>
      </w:r>
    </w:p>
    <w:p w:rsidR="00DF19D6" w:rsidRDefault="0086433A">
      <w:pPr>
        <w:spacing w:before="87" w:line="168" w:lineRule="auto"/>
        <w:ind w:left="498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1"/>
          <w:sz w:val="22"/>
          <w:szCs w:val="22"/>
          <w:lang w:eastAsia="zh-CN"/>
        </w:rPr>
        <w:t>(4)</w:t>
      </w:r>
      <w:r>
        <w:rPr>
          <w:rFonts w:ascii="微软雅黑" w:eastAsia="微软雅黑" w:hAnsi="微软雅黑" w:cs="微软雅黑"/>
          <w:spacing w:val="-26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1"/>
          <w:sz w:val="22"/>
          <w:szCs w:val="22"/>
          <w:lang w:eastAsia="zh-CN"/>
        </w:rPr>
        <w:t>年急诊量不少于</w:t>
      </w:r>
      <w:r>
        <w:rPr>
          <w:rFonts w:ascii="微软雅黑" w:eastAsia="微软雅黑" w:hAnsi="微软雅黑" w:cs="微软雅黑"/>
          <w:spacing w:val="24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1"/>
          <w:sz w:val="22"/>
          <w:szCs w:val="22"/>
          <w:lang w:eastAsia="zh-CN"/>
        </w:rPr>
        <w:t>1000</w:t>
      </w:r>
      <w:r>
        <w:rPr>
          <w:rFonts w:ascii="微软雅黑" w:eastAsia="微软雅黑" w:hAnsi="微软雅黑" w:cs="微软雅黑"/>
          <w:spacing w:val="11"/>
          <w:sz w:val="22"/>
          <w:szCs w:val="22"/>
          <w:lang w:eastAsia="zh-CN"/>
        </w:rPr>
        <w:t>人次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1"/>
          <w:position w:val="1"/>
          <w:sz w:val="22"/>
          <w:szCs w:val="22"/>
          <w:lang w:eastAsia="zh-CN"/>
        </w:rPr>
        <w:t>。</w:t>
      </w:r>
    </w:p>
    <w:p w:rsidR="00DF19D6" w:rsidRDefault="0086433A">
      <w:pPr>
        <w:spacing w:before="79" w:line="199" w:lineRule="auto"/>
        <w:ind w:left="484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20"/>
          <w:position w:val="-2"/>
          <w:sz w:val="22"/>
          <w:szCs w:val="22"/>
          <w:lang w:eastAsia="zh-CN"/>
        </w:rPr>
        <w:t>2.</w:t>
      </w:r>
      <w:r>
        <w:rPr>
          <w:rFonts w:ascii="微软雅黑" w:eastAsia="微软雅黑" w:hAnsi="微软雅黑" w:cs="微软雅黑"/>
          <w:spacing w:val="-9"/>
          <w:position w:val="-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诊疗疾病范围</w:t>
      </w:r>
    </w:p>
    <w:p w:rsidR="00DF19D6" w:rsidRDefault="0086433A">
      <w:pPr>
        <w:spacing w:before="32" w:line="202" w:lineRule="auto"/>
        <w:ind w:left="1" w:firstLine="481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26"/>
          <w:sz w:val="22"/>
          <w:szCs w:val="22"/>
          <w:lang w:eastAsia="zh-CN"/>
        </w:rPr>
        <w:t>在外科专业基地基本条件基础上</w:t>
      </w:r>
      <w:r>
        <w:rPr>
          <w:rFonts w:ascii="微软雅黑" w:eastAsia="微软雅黑" w:hAnsi="微软雅黑" w:cs="微软雅黑"/>
          <w:spacing w:val="-1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6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26"/>
          <w:sz w:val="22"/>
          <w:szCs w:val="22"/>
          <w:lang w:eastAsia="zh-CN"/>
        </w:rPr>
        <w:t>增加泌尿外科疾病</w:t>
      </w:r>
      <w:r>
        <w:rPr>
          <w:rFonts w:ascii="微软雅黑" w:eastAsia="微软雅黑" w:hAnsi="微软雅黑" w:cs="微软雅黑"/>
          <w:spacing w:val="25"/>
          <w:sz w:val="22"/>
          <w:szCs w:val="22"/>
          <w:lang w:eastAsia="zh-CN"/>
        </w:rPr>
        <w:t>和手术种类及例数</w:t>
      </w:r>
      <w:r>
        <w:rPr>
          <w:rFonts w:ascii="微软雅黑" w:eastAsia="微软雅黑" w:hAnsi="微软雅黑" w:cs="微软雅黑"/>
          <w:spacing w:val="-1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5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25"/>
          <w:sz w:val="22"/>
          <w:szCs w:val="22"/>
          <w:lang w:eastAsia="zh-CN"/>
        </w:rPr>
        <w:t>见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表</w:t>
      </w:r>
      <w:r>
        <w:rPr>
          <w:rFonts w:ascii="微软雅黑" w:eastAsia="微软雅黑" w:hAnsi="微软雅黑" w:cs="微软雅黑"/>
          <w:spacing w:val="24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1</w:t>
      </w: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和表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2</w:t>
      </w:r>
      <w:r>
        <w:rPr>
          <w:rFonts w:ascii="微软雅黑" w:eastAsia="微软雅黑" w:hAnsi="微软雅黑" w:cs="微软雅黑"/>
          <w:spacing w:val="14"/>
          <w:position w:val="1"/>
          <w:sz w:val="22"/>
          <w:szCs w:val="22"/>
          <w:lang w:eastAsia="zh-CN"/>
        </w:rPr>
        <w:t>。</w:t>
      </w:r>
    </w:p>
    <w:p w:rsidR="00DF19D6" w:rsidRDefault="00DF19D6">
      <w:pPr>
        <w:spacing w:line="202" w:lineRule="auto"/>
        <w:rPr>
          <w:rFonts w:ascii="微软雅黑" w:eastAsia="微软雅黑" w:hAnsi="微软雅黑" w:cs="微软雅黑"/>
          <w:sz w:val="22"/>
          <w:szCs w:val="22"/>
          <w:lang w:eastAsia="zh-CN"/>
        </w:rPr>
        <w:sectPr w:rsidR="00DF19D6">
          <w:headerReference w:type="default" r:id="rId8"/>
          <w:footerReference w:type="default" r:id="rId9"/>
          <w:pgSz w:w="11910" w:h="16844"/>
          <w:pgMar w:top="400" w:right="1770" w:bottom="2207" w:left="1771" w:header="0" w:footer="1985" w:gutter="0"/>
          <w:cols w:space="720"/>
        </w:sectPr>
      </w:pPr>
    </w:p>
    <w:p w:rsidR="00DF19D6" w:rsidRDefault="0086433A">
      <w:pPr>
        <w:spacing w:before="261" w:line="210" w:lineRule="auto"/>
        <w:ind w:left="2978"/>
        <w:rPr>
          <w:rFonts w:ascii="黑体" w:eastAsia="黑体" w:hAnsi="黑体" w:cs="黑体"/>
          <w:sz w:val="19"/>
          <w:szCs w:val="19"/>
        </w:rPr>
      </w:pPr>
      <w:r>
        <w:rPr>
          <w:rFonts w:ascii="黑体" w:eastAsia="黑体" w:hAnsi="黑体" w:cs="黑体"/>
          <w:spacing w:val="11"/>
          <w:sz w:val="19"/>
          <w:szCs w:val="19"/>
        </w:rPr>
        <w:lastRenderedPageBreak/>
        <w:t>表</w:t>
      </w:r>
      <w:r>
        <w:rPr>
          <w:rFonts w:ascii="黑体" w:eastAsia="黑体" w:hAnsi="黑体" w:cs="黑体"/>
          <w:spacing w:val="11"/>
          <w:sz w:val="19"/>
          <w:szCs w:val="19"/>
        </w:rPr>
        <w:t xml:space="preserve"> </w:t>
      </w:r>
      <w:r>
        <w:rPr>
          <w:rFonts w:ascii="微软雅黑" w:eastAsia="微软雅黑" w:hAnsi="微软雅黑" w:cs="微软雅黑"/>
          <w:spacing w:val="11"/>
          <w:sz w:val="19"/>
          <w:szCs w:val="19"/>
        </w:rPr>
        <w:t xml:space="preserve">1   </w:t>
      </w:r>
      <w:r>
        <w:rPr>
          <w:rFonts w:ascii="黑体" w:eastAsia="黑体" w:hAnsi="黑体" w:cs="黑体"/>
          <w:spacing w:val="11"/>
          <w:sz w:val="19"/>
          <w:szCs w:val="19"/>
        </w:rPr>
        <w:t>疾病种类和例数要求</w:t>
      </w:r>
    </w:p>
    <w:p w:rsidR="00DF19D6" w:rsidRDefault="00DF19D6">
      <w:pPr>
        <w:spacing w:line="42" w:lineRule="exact"/>
      </w:pPr>
    </w:p>
    <w:tbl>
      <w:tblPr>
        <w:tblStyle w:val="TableNormal"/>
        <w:tblW w:w="8389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08"/>
        <w:gridCol w:w="4081"/>
      </w:tblGrid>
      <w:tr w:rsidR="00DF19D6">
        <w:trPr>
          <w:trHeight w:val="410"/>
        </w:trPr>
        <w:tc>
          <w:tcPr>
            <w:tcW w:w="4308" w:type="dxa"/>
            <w:tcBorders>
              <w:top w:val="single" w:sz="6" w:space="0" w:color="231F20"/>
              <w:bottom w:val="single" w:sz="2" w:space="0" w:color="231F20"/>
            </w:tcBorders>
          </w:tcPr>
          <w:p w:rsidR="00DF19D6" w:rsidRDefault="0086433A">
            <w:pPr>
              <w:spacing w:before="92" w:line="252" w:lineRule="exact"/>
              <w:ind w:left="434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13"/>
                <w:position w:val="1"/>
                <w:sz w:val="19"/>
                <w:szCs w:val="19"/>
              </w:rPr>
              <w:t>疾病种类</w:t>
            </w:r>
          </w:p>
        </w:tc>
        <w:tc>
          <w:tcPr>
            <w:tcW w:w="4081" w:type="dxa"/>
            <w:tcBorders>
              <w:top w:val="single" w:sz="6" w:space="0" w:color="231F20"/>
              <w:bottom w:val="single" w:sz="2" w:space="0" w:color="231F20"/>
            </w:tcBorders>
          </w:tcPr>
          <w:p w:rsidR="00DF19D6" w:rsidRDefault="0086433A">
            <w:pPr>
              <w:spacing w:before="92" w:line="252" w:lineRule="exact"/>
              <w:ind w:left="2101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16"/>
                <w:position w:val="1"/>
                <w:sz w:val="19"/>
                <w:szCs w:val="19"/>
              </w:rPr>
              <w:t>最低年诊治例数</w:t>
            </w:r>
          </w:p>
        </w:tc>
      </w:tr>
      <w:tr w:rsidR="00DF19D6">
        <w:trPr>
          <w:trHeight w:val="322"/>
        </w:trPr>
        <w:tc>
          <w:tcPr>
            <w:tcW w:w="4308" w:type="dxa"/>
            <w:tcBorders>
              <w:top w:val="single" w:sz="2" w:space="0" w:color="231F20"/>
            </w:tcBorders>
          </w:tcPr>
          <w:p w:rsidR="00DF19D6" w:rsidRDefault="0086433A">
            <w:pPr>
              <w:pStyle w:val="TableText"/>
              <w:spacing w:before="67" w:line="175" w:lineRule="auto"/>
              <w:ind w:left="15"/>
              <w:rPr>
                <w:sz w:val="14"/>
                <w:szCs w:val="14"/>
                <w:lang w:eastAsia="zh-CN"/>
              </w:rPr>
            </w:pPr>
            <w:r>
              <w:rPr>
                <w:spacing w:val="17"/>
                <w:lang w:eastAsia="zh-CN"/>
              </w:rPr>
              <w:t>泌尿生殖系炎症及创伤</w:t>
            </w:r>
            <w:r>
              <w:rPr>
                <w:spacing w:val="17"/>
                <w:lang w:eastAsia="zh-CN"/>
              </w:rPr>
              <w:t xml:space="preserve"> </w:t>
            </w:r>
            <w:r>
              <w:rPr>
                <w:spacing w:val="17"/>
                <w:position w:val="7"/>
                <w:sz w:val="14"/>
                <w:szCs w:val="14"/>
                <w:lang w:eastAsia="zh-CN"/>
              </w:rPr>
              <w:t>*</w:t>
            </w:r>
          </w:p>
        </w:tc>
        <w:tc>
          <w:tcPr>
            <w:tcW w:w="4081" w:type="dxa"/>
            <w:tcBorders>
              <w:top w:val="single" w:sz="2" w:space="0" w:color="231F20"/>
            </w:tcBorders>
          </w:tcPr>
          <w:p w:rsidR="00DF19D6" w:rsidRDefault="0086433A">
            <w:pPr>
              <w:pStyle w:val="TableText"/>
              <w:spacing w:before="83" w:line="161" w:lineRule="auto"/>
              <w:ind w:left="2731"/>
            </w:pPr>
            <w:r>
              <w:rPr>
                <w:spacing w:val="10"/>
              </w:rPr>
              <w:t>70</w:t>
            </w:r>
          </w:p>
        </w:tc>
      </w:tr>
      <w:tr w:rsidR="00DF19D6">
        <w:trPr>
          <w:trHeight w:val="313"/>
        </w:trPr>
        <w:tc>
          <w:tcPr>
            <w:tcW w:w="4308" w:type="dxa"/>
          </w:tcPr>
          <w:p w:rsidR="00DF19D6" w:rsidRDefault="0086433A">
            <w:pPr>
              <w:pStyle w:val="TableText"/>
              <w:spacing w:before="59" w:line="174" w:lineRule="auto"/>
              <w:ind w:left="10"/>
              <w:rPr>
                <w:sz w:val="14"/>
                <w:szCs w:val="14"/>
              </w:rPr>
            </w:pPr>
            <w:r>
              <w:rPr>
                <w:spacing w:val="17"/>
              </w:rPr>
              <w:t>前列腺增生症</w:t>
            </w:r>
            <w:r>
              <w:rPr>
                <w:spacing w:val="17"/>
              </w:rPr>
              <w:t xml:space="preserve"> </w:t>
            </w:r>
            <w:r>
              <w:rPr>
                <w:spacing w:val="17"/>
                <w:position w:val="7"/>
                <w:sz w:val="14"/>
                <w:szCs w:val="14"/>
              </w:rPr>
              <w:t>*</w:t>
            </w:r>
          </w:p>
        </w:tc>
        <w:tc>
          <w:tcPr>
            <w:tcW w:w="4081" w:type="dxa"/>
          </w:tcPr>
          <w:p w:rsidR="00DF19D6" w:rsidRDefault="0086433A">
            <w:pPr>
              <w:pStyle w:val="TableText"/>
              <w:spacing w:before="76" w:line="162" w:lineRule="auto"/>
              <w:ind w:left="2731"/>
            </w:pPr>
            <w:r>
              <w:rPr>
                <w:spacing w:val="9"/>
              </w:rPr>
              <w:t>50</w:t>
            </w:r>
          </w:p>
        </w:tc>
      </w:tr>
      <w:tr w:rsidR="00DF19D6">
        <w:trPr>
          <w:trHeight w:val="314"/>
        </w:trPr>
        <w:tc>
          <w:tcPr>
            <w:tcW w:w="4308" w:type="dxa"/>
          </w:tcPr>
          <w:p w:rsidR="00DF19D6" w:rsidRDefault="0086433A">
            <w:pPr>
              <w:pStyle w:val="TableText"/>
              <w:spacing w:before="60" w:line="174" w:lineRule="auto"/>
              <w:ind w:left="11"/>
              <w:rPr>
                <w:sz w:val="14"/>
                <w:szCs w:val="14"/>
              </w:rPr>
            </w:pPr>
            <w:r>
              <w:rPr>
                <w:spacing w:val="17"/>
              </w:rPr>
              <w:t>精索静脉曲张</w:t>
            </w:r>
            <w:r>
              <w:rPr>
                <w:spacing w:val="17"/>
              </w:rPr>
              <w:t xml:space="preserve"> </w:t>
            </w:r>
            <w:r>
              <w:rPr>
                <w:spacing w:val="17"/>
                <w:position w:val="7"/>
                <w:sz w:val="14"/>
                <w:szCs w:val="14"/>
              </w:rPr>
              <w:t>*</w:t>
            </w:r>
          </w:p>
        </w:tc>
        <w:tc>
          <w:tcPr>
            <w:tcW w:w="4081" w:type="dxa"/>
          </w:tcPr>
          <w:p w:rsidR="00DF19D6" w:rsidRDefault="0086433A">
            <w:pPr>
              <w:pStyle w:val="TableText"/>
              <w:spacing w:before="74" w:line="164" w:lineRule="auto"/>
              <w:ind w:left="2733"/>
            </w:pPr>
            <w:r>
              <w:rPr>
                <w:spacing w:val="8"/>
              </w:rPr>
              <w:t>15</w:t>
            </w:r>
          </w:p>
        </w:tc>
      </w:tr>
      <w:tr w:rsidR="00DF19D6">
        <w:trPr>
          <w:trHeight w:val="313"/>
        </w:trPr>
        <w:tc>
          <w:tcPr>
            <w:tcW w:w="4308" w:type="dxa"/>
          </w:tcPr>
          <w:p w:rsidR="00DF19D6" w:rsidRDefault="0086433A">
            <w:pPr>
              <w:pStyle w:val="TableText"/>
              <w:spacing w:before="60" w:line="173" w:lineRule="auto"/>
              <w:ind w:left="13"/>
              <w:rPr>
                <w:sz w:val="14"/>
                <w:szCs w:val="14"/>
              </w:rPr>
            </w:pPr>
            <w:r>
              <w:rPr>
                <w:spacing w:val="15"/>
              </w:rPr>
              <w:t>膀胱癌</w:t>
            </w:r>
            <w:r>
              <w:rPr>
                <w:spacing w:val="15"/>
              </w:rPr>
              <w:t xml:space="preserve"> </w:t>
            </w:r>
            <w:r>
              <w:rPr>
                <w:spacing w:val="15"/>
                <w:position w:val="7"/>
                <w:sz w:val="14"/>
                <w:szCs w:val="14"/>
              </w:rPr>
              <w:t>*</w:t>
            </w:r>
          </w:p>
        </w:tc>
        <w:tc>
          <w:tcPr>
            <w:tcW w:w="4081" w:type="dxa"/>
          </w:tcPr>
          <w:p w:rsidR="00DF19D6" w:rsidRDefault="0086433A">
            <w:pPr>
              <w:pStyle w:val="TableText"/>
              <w:spacing w:before="78" w:line="162" w:lineRule="auto"/>
              <w:ind w:left="2731"/>
            </w:pPr>
            <w:r>
              <w:rPr>
                <w:spacing w:val="9"/>
              </w:rPr>
              <w:t>50</w:t>
            </w:r>
          </w:p>
        </w:tc>
      </w:tr>
      <w:tr w:rsidR="00DF19D6">
        <w:trPr>
          <w:trHeight w:val="313"/>
        </w:trPr>
        <w:tc>
          <w:tcPr>
            <w:tcW w:w="4308" w:type="dxa"/>
          </w:tcPr>
          <w:p w:rsidR="00DF19D6" w:rsidRDefault="0086433A">
            <w:pPr>
              <w:pStyle w:val="TableText"/>
              <w:spacing w:before="63" w:line="171" w:lineRule="auto"/>
              <w:ind w:left="29"/>
              <w:rPr>
                <w:sz w:val="14"/>
                <w:szCs w:val="14"/>
              </w:rPr>
            </w:pPr>
            <w:r>
              <w:rPr>
                <w:spacing w:val="16"/>
              </w:rPr>
              <w:t>肾盂癌或输尿管癌</w:t>
            </w:r>
            <w:r>
              <w:rPr>
                <w:spacing w:val="16"/>
              </w:rPr>
              <w:t xml:space="preserve"> </w:t>
            </w:r>
            <w:r>
              <w:rPr>
                <w:spacing w:val="16"/>
                <w:position w:val="7"/>
                <w:sz w:val="14"/>
                <w:szCs w:val="14"/>
              </w:rPr>
              <w:t>*</w:t>
            </w:r>
          </w:p>
        </w:tc>
        <w:tc>
          <w:tcPr>
            <w:tcW w:w="4081" w:type="dxa"/>
          </w:tcPr>
          <w:p w:rsidR="00DF19D6" w:rsidRDefault="0086433A">
            <w:pPr>
              <w:pStyle w:val="TableText"/>
              <w:spacing w:before="76" w:line="163" w:lineRule="auto"/>
              <w:ind w:left="2729"/>
            </w:pPr>
            <w:r>
              <w:rPr>
                <w:spacing w:val="10"/>
              </w:rPr>
              <w:t>20</w:t>
            </w:r>
          </w:p>
        </w:tc>
      </w:tr>
      <w:tr w:rsidR="00DF19D6">
        <w:trPr>
          <w:trHeight w:val="313"/>
        </w:trPr>
        <w:tc>
          <w:tcPr>
            <w:tcW w:w="4308" w:type="dxa"/>
          </w:tcPr>
          <w:p w:rsidR="00DF19D6" w:rsidRDefault="0086433A">
            <w:pPr>
              <w:pStyle w:val="TableText"/>
              <w:spacing w:before="64" w:line="170" w:lineRule="auto"/>
              <w:ind w:left="10"/>
              <w:rPr>
                <w:sz w:val="14"/>
                <w:szCs w:val="14"/>
              </w:rPr>
            </w:pPr>
            <w:r>
              <w:rPr>
                <w:spacing w:val="16"/>
              </w:rPr>
              <w:t>前列腺癌</w:t>
            </w:r>
            <w:r>
              <w:rPr>
                <w:spacing w:val="16"/>
              </w:rPr>
              <w:t xml:space="preserve"> </w:t>
            </w:r>
            <w:r>
              <w:rPr>
                <w:spacing w:val="16"/>
                <w:position w:val="7"/>
                <w:sz w:val="14"/>
                <w:szCs w:val="14"/>
              </w:rPr>
              <w:t>*</w:t>
            </w:r>
          </w:p>
        </w:tc>
        <w:tc>
          <w:tcPr>
            <w:tcW w:w="4081" w:type="dxa"/>
          </w:tcPr>
          <w:p w:rsidR="00DF19D6" w:rsidRDefault="0086433A">
            <w:pPr>
              <w:pStyle w:val="TableText"/>
              <w:spacing w:before="82" w:line="161" w:lineRule="auto"/>
              <w:ind w:left="2730"/>
            </w:pPr>
            <w:r>
              <w:rPr>
                <w:spacing w:val="10"/>
              </w:rPr>
              <w:t>30</w:t>
            </w:r>
          </w:p>
        </w:tc>
      </w:tr>
      <w:tr w:rsidR="00DF19D6">
        <w:trPr>
          <w:trHeight w:val="314"/>
        </w:trPr>
        <w:tc>
          <w:tcPr>
            <w:tcW w:w="4308" w:type="dxa"/>
          </w:tcPr>
          <w:p w:rsidR="00DF19D6" w:rsidRDefault="0086433A">
            <w:pPr>
              <w:pStyle w:val="TableText"/>
              <w:spacing w:before="65" w:line="170" w:lineRule="auto"/>
              <w:ind w:left="13"/>
              <w:rPr>
                <w:sz w:val="14"/>
                <w:szCs w:val="14"/>
              </w:rPr>
            </w:pPr>
            <w:r>
              <w:rPr>
                <w:spacing w:val="16"/>
              </w:rPr>
              <w:t>尿路结石</w:t>
            </w:r>
            <w:r>
              <w:rPr>
                <w:spacing w:val="16"/>
              </w:rPr>
              <w:t xml:space="preserve"> </w:t>
            </w:r>
            <w:r>
              <w:rPr>
                <w:spacing w:val="16"/>
                <w:position w:val="7"/>
                <w:sz w:val="14"/>
                <w:szCs w:val="14"/>
              </w:rPr>
              <w:t>*</w:t>
            </w:r>
          </w:p>
        </w:tc>
        <w:tc>
          <w:tcPr>
            <w:tcW w:w="4081" w:type="dxa"/>
          </w:tcPr>
          <w:p w:rsidR="00DF19D6" w:rsidRDefault="0086433A">
            <w:pPr>
              <w:pStyle w:val="TableText"/>
              <w:spacing w:before="82" w:line="162" w:lineRule="auto"/>
              <w:ind w:left="2731"/>
            </w:pPr>
            <w:r>
              <w:rPr>
                <w:spacing w:val="9"/>
              </w:rPr>
              <w:t>50</w:t>
            </w:r>
          </w:p>
        </w:tc>
      </w:tr>
      <w:tr w:rsidR="00DF19D6">
        <w:trPr>
          <w:trHeight w:val="306"/>
        </w:trPr>
        <w:tc>
          <w:tcPr>
            <w:tcW w:w="4308" w:type="dxa"/>
          </w:tcPr>
          <w:p w:rsidR="00DF19D6" w:rsidRDefault="0086433A">
            <w:pPr>
              <w:pStyle w:val="TableText"/>
              <w:spacing w:before="66" w:line="164" w:lineRule="auto"/>
              <w:ind w:left="29"/>
              <w:rPr>
                <w:sz w:val="14"/>
                <w:szCs w:val="14"/>
              </w:rPr>
            </w:pPr>
            <w:r>
              <w:rPr>
                <w:spacing w:val="12"/>
              </w:rPr>
              <w:t>肾肿瘤</w:t>
            </w:r>
            <w:r>
              <w:rPr>
                <w:spacing w:val="12"/>
              </w:rPr>
              <w:t xml:space="preserve"> </w:t>
            </w:r>
            <w:r>
              <w:rPr>
                <w:spacing w:val="12"/>
                <w:position w:val="7"/>
                <w:sz w:val="14"/>
                <w:szCs w:val="14"/>
              </w:rPr>
              <w:t>*</w:t>
            </w:r>
          </w:p>
        </w:tc>
        <w:tc>
          <w:tcPr>
            <w:tcW w:w="4081" w:type="dxa"/>
          </w:tcPr>
          <w:p w:rsidR="00DF19D6" w:rsidRDefault="0086433A">
            <w:pPr>
              <w:pStyle w:val="TableText"/>
              <w:spacing w:before="84" w:line="211" w:lineRule="exact"/>
              <w:ind w:left="2730"/>
            </w:pPr>
            <w:r>
              <w:rPr>
                <w:spacing w:val="10"/>
                <w:position w:val="-1"/>
              </w:rPr>
              <w:t>30</w:t>
            </w:r>
          </w:p>
        </w:tc>
      </w:tr>
      <w:tr w:rsidR="00DF19D6">
        <w:trPr>
          <w:trHeight w:val="301"/>
        </w:trPr>
        <w:tc>
          <w:tcPr>
            <w:tcW w:w="4308" w:type="dxa"/>
          </w:tcPr>
          <w:p w:rsidR="00DF19D6" w:rsidRDefault="0086433A">
            <w:pPr>
              <w:pStyle w:val="TableText"/>
              <w:spacing w:before="61" w:line="169" w:lineRule="auto"/>
              <w:ind w:left="29"/>
            </w:pPr>
            <w:r>
              <w:rPr>
                <w:spacing w:val="7"/>
              </w:rPr>
              <w:t>肾囊肿</w:t>
            </w:r>
          </w:p>
        </w:tc>
        <w:tc>
          <w:tcPr>
            <w:tcW w:w="4081" w:type="dxa"/>
          </w:tcPr>
          <w:p w:rsidR="00DF19D6" w:rsidRDefault="0086433A">
            <w:pPr>
              <w:pStyle w:val="TableText"/>
              <w:spacing w:before="88" w:line="202" w:lineRule="exact"/>
              <w:ind w:left="2733"/>
            </w:pPr>
            <w:r>
              <w:rPr>
                <w:spacing w:val="8"/>
                <w:position w:val="-1"/>
              </w:rPr>
              <w:t>10</w:t>
            </w:r>
          </w:p>
        </w:tc>
      </w:tr>
      <w:tr w:rsidR="00DF19D6">
        <w:trPr>
          <w:trHeight w:val="318"/>
        </w:trPr>
        <w:tc>
          <w:tcPr>
            <w:tcW w:w="4308" w:type="dxa"/>
          </w:tcPr>
          <w:p w:rsidR="00DF19D6" w:rsidRDefault="0086433A">
            <w:pPr>
              <w:pStyle w:val="TableText"/>
              <w:spacing w:before="77" w:line="170" w:lineRule="auto"/>
              <w:ind w:left="29"/>
            </w:pPr>
            <w:r>
              <w:rPr>
                <w:spacing w:val="12"/>
              </w:rPr>
              <w:t>肾上腺肿瘤</w:t>
            </w:r>
          </w:p>
        </w:tc>
        <w:tc>
          <w:tcPr>
            <w:tcW w:w="4081" w:type="dxa"/>
          </w:tcPr>
          <w:p w:rsidR="00DF19D6" w:rsidRDefault="0086433A">
            <w:pPr>
              <w:pStyle w:val="TableText"/>
              <w:spacing w:before="101" w:line="207" w:lineRule="exact"/>
              <w:ind w:left="2733"/>
            </w:pPr>
            <w:r>
              <w:rPr>
                <w:spacing w:val="8"/>
                <w:position w:val="-1"/>
              </w:rPr>
              <w:t>10</w:t>
            </w:r>
          </w:p>
        </w:tc>
      </w:tr>
      <w:tr w:rsidR="00DF19D6">
        <w:trPr>
          <w:trHeight w:val="328"/>
        </w:trPr>
        <w:tc>
          <w:tcPr>
            <w:tcW w:w="4308" w:type="dxa"/>
          </w:tcPr>
          <w:p w:rsidR="00DF19D6" w:rsidRDefault="0086433A">
            <w:pPr>
              <w:pStyle w:val="TableText"/>
              <w:spacing w:before="83" w:line="167" w:lineRule="auto"/>
              <w:ind w:left="23"/>
              <w:rPr>
                <w:sz w:val="14"/>
                <w:szCs w:val="14"/>
              </w:rPr>
            </w:pPr>
            <w:r>
              <w:rPr>
                <w:spacing w:val="16"/>
              </w:rPr>
              <w:t>隐睾或睾丸鞘膜积液</w:t>
            </w:r>
            <w:r>
              <w:rPr>
                <w:spacing w:val="16"/>
              </w:rPr>
              <w:t xml:space="preserve"> </w:t>
            </w:r>
            <w:r>
              <w:rPr>
                <w:spacing w:val="16"/>
                <w:position w:val="7"/>
                <w:sz w:val="14"/>
                <w:szCs w:val="14"/>
              </w:rPr>
              <w:t>*</w:t>
            </w:r>
          </w:p>
        </w:tc>
        <w:tc>
          <w:tcPr>
            <w:tcW w:w="4081" w:type="dxa"/>
          </w:tcPr>
          <w:p w:rsidR="00DF19D6" w:rsidRDefault="0086433A">
            <w:pPr>
              <w:pStyle w:val="TableText"/>
              <w:spacing w:before="97" w:line="162" w:lineRule="auto"/>
              <w:ind w:left="2733"/>
            </w:pPr>
            <w:r>
              <w:rPr>
                <w:spacing w:val="8"/>
              </w:rPr>
              <w:t>10</w:t>
            </w:r>
          </w:p>
        </w:tc>
      </w:tr>
      <w:tr w:rsidR="00DF19D6">
        <w:trPr>
          <w:trHeight w:val="411"/>
        </w:trPr>
        <w:tc>
          <w:tcPr>
            <w:tcW w:w="4308" w:type="dxa"/>
            <w:tcBorders>
              <w:bottom w:val="single" w:sz="6" w:space="0" w:color="231F20"/>
            </w:tcBorders>
          </w:tcPr>
          <w:p w:rsidR="00DF19D6" w:rsidRDefault="0086433A">
            <w:pPr>
              <w:pStyle w:val="TableText"/>
              <w:spacing w:before="70" w:line="187" w:lineRule="auto"/>
              <w:ind w:left="10"/>
              <w:rPr>
                <w:sz w:val="14"/>
                <w:szCs w:val="14"/>
              </w:rPr>
            </w:pPr>
            <w:r>
              <w:rPr>
                <w:spacing w:val="17"/>
              </w:rPr>
              <w:t>包茎及包皮过长</w:t>
            </w:r>
            <w:r>
              <w:rPr>
                <w:spacing w:val="17"/>
              </w:rPr>
              <w:t xml:space="preserve"> </w:t>
            </w:r>
            <w:r>
              <w:rPr>
                <w:spacing w:val="17"/>
                <w:position w:val="7"/>
                <w:sz w:val="14"/>
                <w:szCs w:val="14"/>
              </w:rPr>
              <w:t>*</w:t>
            </w:r>
          </w:p>
        </w:tc>
        <w:tc>
          <w:tcPr>
            <w:tcW w:w="4081" w:type="dxa"/>
            <w:tcBorders>
              <w:bottom w:val="single" w:sz="6" w:space="0" w:color="231F20"/>
            </w:tcBorders>
          </w:tcPr>
          <w:p w:rsidR="00DF19D6" w:rsidRDefault="0086433A">
            <w:pPr>
              <w:pStyle w:val="TableText"/>
              <w:spacing w:before="84" w:line="163" w:lineRule="auto"/>
              <w:ind w:left="2733"/>
            </w:pPr>
            <w:r>
              <w:rPr>
                <w:spacing w:val="8"/>
              </w:rPr>
              <w:t>10</w:t>
            </w:r>
          </w:p>
        </w:tc>
      </w:tr>
    </w:tbl>
    <w:p w:rsidR="00DF19D6" w:rsidRDefault="0086433A">
      <w:pPr>
        <w:spacing w:before="118" w:line="182" w:lineRule="auto"/>
        <w:ind w:left="435"/>
        <w:rPr>
          <w:rFonts w:ascii="微软雅黑" w:eastAsia="微软雅黑" w:hAnsi="微软雅黑" w:cs="微软雅黑"/>
          <w:sz w:val="19"/>
          <w:szCs w:val="19"/>
          <w:lang w:eastAsia="zh-CN"/>
        </w:rPr>
      </w:pPr>
      <w:r>
        <w:rPr>
          <w:rFonts w:ascii="微软雅黑" w:eastAsia="微软雅黑" w:hAnsi="微软雅黑" w:cs="微软雅黑"/>
          <w:spacing w:val="18"/>
          <w:sz w:val="19"/>
          <w:szCs w:val="19"/>
          <w:lang w:eastAsia="zh-CN"/>
        </w:rPr>
        <w:t>注</w:t>
      </w:r>
      <w:r>
        <w:rPr>
          <w:rFonts w:ascii="微软雅黑" w:eastAsia="微软雅黑" w:hAnsi="微软雅黑" w:cs="微软雅黑"/>
          <w:spacing w:val="-5"/>
          <w:sz w:val="19"/>
          <w:szCs w:val="19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8"/>
          <w:sz w:val="19"/>
          <w:szCs w:val="19"/>
          <w:lang w:eastAsia="zh-CN"/>
        </w:rPr>
        <w:t xml:space="preserve">: </w:t>
      </w:r>
      <w:r>
        <w:rPr>
          <w:rFonts w:ascii="微软雅黑" w:eastAsia="微软雅黑" w:hAnsi="微软雅黑" w:cs="微软雅黑"/>
          <w:spacing w:val="18"/>
          <w:position w:val="-2"/>
          <w:sz w:val="19"/>
          <w:szCs w:val="19"/>
          <w:lang w:eastAsia="zh-CN"/>
        </w:rPr>
        <w:t>*</w:t>
      </w:r>
      <w:r>
        <w:rPr>
          <w:rFonts w:ascii="微软雅黑" w:eastAsia="微软雅黑" w:hAnsi="微软雅黑" w:cs="微软雅黑"/>
          <w:spacing w:val="-31"/>
          <w:position w:val="-2"/>
          <w:sz w:val="19"/>
          <w:szCs w:val="19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8"/>
          <w:sz w:val="19"/>
          <w:szCs w:val="19"/>
          <w:lang w:eastAsia="zh-CN"/>
        </w:rPr>
        <w:t>泌尿外科专业基地必须具备的病种及数量</w:t>
      </w:r>
    </w:p>
    <w:p w:rsidR="00DF19D6" w:rsidRDefault="00DF19D6">
      <w:pPr>
        <w:pStyle w:val="a3"/>
        <w:spacing w:line="328" w:lineRule="auto"/>
        <w:rPr>
          <w:lang w:eastAsia="zh-CN"/>
        </w:rPr>
      </w:pPr>
    </w:p>
    <w:p w:rsidR="00DF19D6" w:rsidRDefault="0086433A">
      <w:pPr>
        <w:spacing w:before="82" w:line="210" w:lineRule="auto"/>
        <w:ind w:left="2978"/>
        <w:rPr>
          <w:rFonts w:ascii="黑体" w:eastAsia="黑体" w:hAnsi="黑体" w:cs="黑体"/>
          <w:sz w:val="19"/>
          <w:szCs w:val="19"/>
        </w:rPr>
      </w:pPr>
      <w:r>
        <w:rPr>
          <w:rFonts w:ascii="黑体" w:eastAsia="黑体" w:hAnsi="黑体" w:cs="黑体"/>
          <w:spacing w:val="13"/>
          <w:sz w:val="19"/>
          <w:szCs w:val="19"/>
        </w:rPr>
        <w:t>表</w:t>
      </w:r>
      <w:r>
        <w:rPr>
          <w:rFonts w:ascii="黑体" w:eastAsia="黑体" w:hAnsi="黑体" w:cs="黑体"/>
          <w:spacing w:val="-18"/>
          <w:sz w:val="19"/>
          <w:szCs w:val="19"/>
        </w:rPr>
        <w:t xml:space="preserve"> </w:t>
      </w:r>
      <w:r>
        <w:rPr>
          <w:rFonts w:ascii="微软雅黑" w:eastAsia="微软雅黑" w:hAnsi="微软雅黑" w:cs="微软雅黑"/>
          <w:spacing w:val="13"/>
          <w:sz w:val="19"/>
          <w:szCs w:val="19"/>
        </w:rPr>
        <w:t xml:space="preserve">2   </w:t>
      </w:r>
      <w:r>
        <w:rPr>
          <w:rFonts w:ascii="黑体" w:eastAsia="黑体" w:hAnsi="黑体" w:cs="黑体"/>
          <w:spacing w:val="13"/>
          <w:sz w:val="19"/>
          <w:szCs w:val="19"/>
        </w:rPr>
        <w:t>手术种类和例数要求</w:t>
      </w:r>
    </w:p>
    <w:p w:rsidR="00DF19D6" w:rsidRDefault="00DF19D6">
      <w:pPr>
        <w:spacing w:line="47" w:lineRule="exact"/>
      </w:pPr>
    </w:p>
    <w:tbl>
      <w:tblPr>
        <w:tblStyle w:val="TableNormal"/>
        <w:tblW w:w="8389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32"/>
        <w:gridCol w:w="2257"/>
      </w:tblGrid>
      <w:tr w:rsidR="00DF19D6">
        <w:trPr>
          <w:trHeight w:val="416"/>
        </w:trPr>
        <w:tc>
          <w:tcPr>
            <w:tcW w:w="6132" w:type="dxa"/>
            <w:tcBorders>
              <w:top w:val="single" w:sz="2" w:space="0" w:color="231F20"/>
              <w:bottom w:val="single" w:sz="2" w:space="0" w:color="231F20"/>
            </w:tcBorders>
          </w:tcPr>
          <w:p w:rsidR="00DF19D6" w:rsidRDefault="0086433A">
            <w:pPr>
              <w:spacing w:before="97" w:line="253" w:lineRule="exact"/>
              <w:ind w:left="437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13"/>
                <w:position w:val="1"/>
                <w:sz w:val="19"/>
                <w:szCs w:val="19"/>
              </w:rPr>
              <w:t>手术种类</w:t>
            </w:r>
          </w:p>
        </w:tc>
        <w:tc>
          <w:tcPr>
            <w:tcW w:w="2257" w:type="dxa"/>
            <w:tcBorders>
              <w:top w:val="single" w:sz="2" w:space="0" w:color="231F20"/>
              <w:bottom w:val="single" w:sz="2" w:space="0" w:color="231F20"/>
            </w:tcBorders>
          </w:tcPr>
          <w:p w:rsidR="00DF19D6" w:rsidRDefault="0086433A">
            <w:pPr>
              <w:spacing w:before="97" w:line="253" w:lineRule="exact"/>
              <w:ind w:left="277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16"/>
                <w:position w:val="1"/>
                <w:sz w:val="19"/>
                <w:szCs w:val="19"/>
              </w:rPr>
              <w:t>最低年完成例数</w:t>
            </w:r>
          </w:p>
        </w:tc>
      </w:tr>
      <w:tr w:rsidR="00DF19D6">
        <w:trPr>
          <w:trHeight w:val="316"/>
        </w:trPr>
        <w:tc>
          <w:tcPr>
            <w:tcW w:w="6132" w:type="dxa"/>
            <w:tcBorders>
              <w:top w:val="single" w:sz="2" w:space="0" w:color="231F20"/>
            </w:tcBorders>
          </w:tcPr>
          <w:p w:rsidR="00DF19D6" w:rsidRDefault="0086433A">
            <w:pPr>
              <w:pStyle w:val="TableText"/>
              <w:spacing w:before="66" w:line="171" w:lineRule="auto"/>
              <w:ind w:left="10"/>
              <w:rPr>
                <w:sz w:val="14"/>
                <w:szCs w:val="14"/>
                <w:lang w:eastAsia="zh-CN"/>
              </w:rPr>
            </w:pPr>
            <w:r>
              <w:rPr>
                <w:spacing w:val="18"/>
                <w:lang w:eastAsia="zh-CN"/>
              </w:rPr>
              <w:t>腹腔镜或开放肾切除术及肾部分切除术</w:t>
            </w:r>
            <w:r>
              <w:rPr>
                <w:spacing w:val="18"/>
                <w:lang w:eastAsia="zh-CN"/>
              </w:rPr>
              <w:t xml:space="preserve"> </w:t>
            </w:r>
            <w:r>
              <w:rPr>
                <w:spacing w:val="18"/>
                <w:position w:val="7"/>
                <w:sz w:val="14"/>
                <w:szCs w:val="14"/>
                <w:lang w:eastAsia="zh-CN"/>
              </w:rPr>
              <w:t>*</w:t>
            </w:r>
          </w:p>
        </w:tc>
        <w:tc>
          <w:tcPr>
            <w:tcW w:w="2257" w:type="dxa"/>
            <w:tcBorders>
              <w:top w:val="single" w:sz="2" w:space="0" w:color="231F20"/>
            </w:tcBorders>
          </w:tcPr>
          <w:p w:rsidR="00DF19D6" w:rsidRDefault="0086433A">
            <w:pPr>
              <w:pStyle w:val="TableText"/>
              <w:spacing w:before="83" w:line="161" w:lineRule="auto"/>
              <w:ind w:left="903"/>
            </w:pPr>
            <w:r>
              <w:rPr>
                <w:spacing w:val="12"/>
              </w:rPr>
              <w:t>40</w:t>
            </w:r>
          </w:p>
        </w:tc>
      </w:tr>
      <w:tr w:rsidR="00DF19D6">
        <w:trPr>
          <w:trHeight w:val="305"/>
        </w:trPr>
        <w:tc>
          <w:tcPr>
            <w:tcW w:w="6132" w:type="dxa"/>
          </w:tcPr>
          <w:p w:rsidR="00DF19D6" w:rsidRDefault="0086433A">
            <w:pPr>
              <w:pStyle w:val="TableText"/>
              <w:spacing w:before="54" w:line="177" w:lineRule="auto"/>
              <w:ind w:left="10"/>
              <w:rPr>
                <w:lang w:eastAsia="zh-CN"/>
              </w:rPr>
            </w:pPr>
            <w:r>
              <w:rPr>
                <w:spacing w:val="18"/>
                <w:lang w:eastAsia="zh-CN"/>
              </w:rPr>
              <w:t>腹腔镜或开放肾输尿管全长切除术</w:t>
            </w:r>
          </w:p>
        </w:tc>
        <w:tc>
          <w:tcPr>
            <w:tcW w:w="2257" w:type="dxa"/>
          </w:tcPr>
          <w:p w:rsidR="00DF19D6" w:rsidRDefault="0086433A">
            <w:pPr>
              <w:pStyle w:val="TableText"/>
              <w:spacing w:before="79" w:line="159" w:lineRule="auto"/>
              <w:ind w:left="909"/>
            </w:pPr>
            <w:r>
              <w:rPr>
                <w:spacing w:val="8"/>
              </w:rPr>
              <w:t>15</w:t>
            </w:r>
          </w:p>
        </w:tc>
      </w:tr>
      <w:tr w:rsidR="00DF19D6">
        <w:trPr>
          <w:trHeight w:val="327"/>
        </w:trPr>
        <w:tc>
          <w:tcPr>
            <w:tcW w:w="6132" w:type="dxa"/>
          </w:tcPr>
          <w:p w:rsidR="00DF19D6" w:rsidRDefault="0086433A">
            <w:pPr>
              <w:pStyle w:val="TableText"/>
              <w:spacing w:before="74" w:line="173" w:lineRule="auto"/>
              <w:ind w:left="13"/>
              <w:rPr>
                <w:sz w:val="14"/>
                <w:szCs w:val="14"/>
              </w:rPr>
            </w:pPr>
            <w:r>
              <w:rPr>
                <w:spacing w:val="17"/>
              </w:rPr>
              <w:t>经皮肾镜碎石术</w:t>
            </w:r>
            <w:r>
              <w:rPr>
                <w:spacing w:val="17"/>
              </w:rPr>
              <w:t xml:space="preserve"> </w:t>
            </w:r>
            <w:r>
              <w:rPr>
                <w:spacing w:val="17"/>
                <w:position w:val="7"/>
                <w:sz w:val="14"/>
                <w:szCs w:val="14"/>
              </w:rPr>
              <w:t>*</w:t>
            </w:r>
          </w:p>
        </w:tc>
        <w:tc>
          <w:tcPr>
            <w:tcW w:w="2257" w:type="dxa"/>
          </w:tcPr>
          <w:p w:rsidR="00DF19D6" w:rsidRDefault="0086433A">
            <w:pPr>
              <w:pStyle w:val="TableText"/>
              <w:spacing w:before="88" w:line="163" w:lineRule="auto"/>
              <w:ind w:left="905"/>
            </w:pPr>
            <w:r>
              <w:rPr>
                <w:spacing w:val="10"/>
              </w:rPr>
              <w:t>20</w:t>
            </w:r>
          </w:p>
        </w:tc>
      </w:tr>
      <w:tr w:rsidR="00DF19D6">
        <w:trPr>
          <w:trHeight w:val="313"/>
        </w:trPr>
        <w:tc>
          <w:tcPr>
            <w:tcW w:w="6132" w:type="dxa"/>
          </w:tcPr>
          <w:p w:rsidR="00DF19D6" w:rsidRDefault="0086433A">
            <w:pPr>
              <w:pStyle w:val="TableText"/>
              <w:spacing w:before="62" w:line="172" w:lineRule="auto"/>
              <w:ind w:left="10"/>
              <w:rPr>
                <w:sz w:val="14"/>
                <w:szCs w:val="14"/>
                <w:lang w:eastAsia="zh-CN"/>
              </w:rPr>
            </w:pPr>
            <w:r>
              <w:rPr>
                <w:spacing w:val="20"/>
                <w:lang w:eastAsia="zh-CN"/>
              </w:rPr>
              <w:t>输尿管镜检查及碎石术</w:t>
            </w:r>
            <w:r>
              <w:rPr>
                <w:spacing w:val="20"/>
                <w:lang w:eastAsia="zh-CN"/>
              </w:rPr>
              <w:t>(</w:t>
            </w:r>
            <w:r>
              <w:rPr>
                <w:spacing w:val="20"/>
                <w:lang w:eastAsia="zh-CN"/>
              </w:rPr>
              <w:t>输尿管镜或体外冲击波碎石术</w:t>
            </w:r>
            <w:r>
              <w:rPr>
                <w:spacing w:val="20"/>
                <w:lang w:eastAsia="zh-CN"/>
              </w:rPr>
              <w:t xml:space="preserve">) </w:t>
            </w:r>
            <w:r>
              <w:rPr>
                <w:spacing w:val="20"/>
                <w:position w:val="7"/>
                <w:sz w:val="14"/>
                <w:szCs w:val="14"/>
                <w:lang w:eastAsia="zh-CN"/>
              </w:rPr>
              <w:t>*</w:t>
            </w:r>
          </w:p>
        </w:tc>
        <w:tc>
          <w:tcPr>
            <w:tcW w:w="2257" w:type="dxa"/>
          </w:tcPr>
          <w:p w:rsidR="00DF19D6" w:rsidRDefault="0086433A">
            <w:pPr>
              <w:pStyle w:val="TableText"/>
              <w:spacing w:before="75" w:line="163" w:lineRule="auto"/>
              <w:ind w:left="905"/>
            </w:pPr>
            <w:r>
              <w:rPr>
                <w:spacing w:val="10"/>
              </w:rPr>
              <w:t>20</w:t>
            </w:r>
          </w:p>
        </w:tc>
      </w:tr>
      <w:tr w:rsidR="00DF19D6">
        <w:trPr>
          <w:trHeight w:val="313"/>
        </w:trPr>
        <w:tc>
          <w:tcPr>
            <w:tcW w:w="6132" w:type="dxa"/>
          </w:tcPr>
          <w:p w:rsidR="00DF19D6" w:rsidRDefault="0086433A">
            <w:pPr>
              <w:pStyle w:val="TableText"/>
              <w:spacing w:before="63" w:line="171" w:lineRule="auto"/>
              <w:ind w:left="13"/>
              <w:rPr>
                <w:sz w:val="14"/>
                <w:szCs w:val="14"/>
                <w:lang w:eastAsia="zh-CN"/>
              </w:rPr>
            </w:pPr>
            <w:r>
              <w:rPr>
                <w:spacing w:val="18"/>
                <w:lang w:eastAsia="zh-CN"/>
              </w:rPr>
              <w:t>经尿道前列腺电切术或前列腺激光手术</w:t>
            </w:r>
            <w:r>
              <w:rPr>
                <w:spacing w:val="18"/>
                <w:lang w:eastAsia="zh-CN"/>
              </w:rPr>
              <w:t xml:space="preserve"> </w:t>
            </w:r>
            <w:r>
              <w:rPr>
                <w:spacing w:val="18"/>
                <w:position w:val="7"/>
                <w:sz w:val="14"/>
                <w:szCs w:val="14"/>
                <w:lang w:eastAsia="zh-CN"/>
              </w:rPr>
              <w:t>*</w:t>
            </w:r>
          </w:p>
        </w:tc>
        <w:tc>
          <w:tcPr>
            <w:tcW w:w="2257" w:type="dxa"/>
          </w:tcPr>
          <w:p w:rsidR="00DF19D6" w:rsidRDefault="0086433A">
            <w:pPr>
              <w:pStyle w:val="TableText"/>
              <w:spacing w:before="80" w:line="162" w:lineRule="auto"/>
              <w:ind w:left="907"/>
            </w:pPr>
            <w:r>
              <w:rPr>
                <w:spacing w:val="9"/>
              </w:rPr>
              <w:t>50</w:t>
            </w:r>
          </w:p>
        </w:tc>
      </w:tr>
      <w:tr w:rsidR="00DF19D6">
        <w:trPr>
          <w:trHeight w:val="314"/>
        </w:trPr>
        <w:tc>
          <w:tcPr>
            <w:tcW w:w="6132" w:type="dxa"/>
          </w:tcPr>
          <w:p w:rsidR="00DF19D6" w:rsidRDefault="0086433A">
            <w:pPr>
              <w:pStyle w:val="TableText"/>
              <w:spacing w:before="64" w:line="171" w:lineRule="auto"/>
              <w:ind w:left="13"/>
              <w:rPr>
                <w:sz w:val="14"/>
                <w:szCs w:val="14"/>
                <w:lang w:eastAsia="zh-CN"/>
              </w:rPr>
            </w:pPr>
            <w:r>
              <w:rPr>
                <w:spacing w:val="17"/>
                <w:lang w:eastAsia="zh-CN"/>
              </w:rPr>
              <w:t>经尿道膀胱肿瘤电切术</w:t>
            </w:r>
            <w:r>
              <w:rPr>
                <w:spacing w:val="17"/>
                <w:lang w:eastAsia="zh-CN"/>
              </w:rPr>
              <w:t xml:space="preserve"> </w:t>
            </w:r>
            <w:r>
              <w:rPr>
                <w:spacing w:val="17"/>
                <w:position w:val="7"/>
                <w:sz w:val="14"/>
                <w:szCs w:val="14"/>
                <w:lang w:eastAsia="zh-CN"/>
              </w:rPr>
              <w:t>*</w:t>
            </w:r>
          </w:p>
        </w:tc>
        <w:tc>
          <w:tcPr>
            <w:tcW w:w="2257" w:type="dxa"/>
          </w:tcPr>
          <w:p w:rsidR="00DF19D6" w:rsidRDefault="0086433A">
            <w:pPr>
              <w:pStyle w:val="TableText"/>
              <w:spacing w:before="81" w:line="162" w:lineRule="auto"/>
              <w:ind w:left="907"/>
            </w:pPr>
            <w:r>
              <w:rPr>
                <w:spacing w:val="9"/>
              </w:rPr>
              <w:t>50</w:t>
            </w:r>
          </w:p>
        </w:tc>
      </w:tr>
      <w:tr w:rsidR="00DF19D6">
        <w:trPr>
          <w:trHeight w:val="307"/>
        </w:trPr>
        <w:tc>
          <w:tcPr>
            <w:tcW w:w="6132" w:type="dxa"/>
          </w:tcPr>
          <w:p w:rsidR="00DF19D6" w:rsidRDefault="0086433A">
            <w:pPr>
              <w:pStyle w:val="TableText"/>
              <w:spacing w:before="65" w:line="165" w:lineRule="auto"/>
              <w:ind w:left="13"/>
              <w:rPr>
                <w:sz w:val="14"/>
                <w:szCs w:val="14"/>
                <w:lang w:eastAsia="zh-CN"/>
              </w:rPr>
            </w:pPr>
            <w:r>
              <w:rPr>
                <w:spacing w:val="12"/>
                <w:lang w:eastAsia="zh-CN"/>
              </w:rPr>
              <w:t>膀胱全切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12"/>
                <w:lang w:eastAsia="zh-CN"/>
              </w:rPr>
              <w:t>、尿流改道术或前列腺癌根治术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12"/>
                <w:position w:val="7"/>
                <w:sz w:val="14"/>
                <w:szCs w:val="14"/>
                <w:lang w:eastAsia="zh-CN"/>
              </w:rPr>
              <w:t>*</w:t>
            </w:r>
          </w:p>
        </w:tc>
        <w:tc>
          <w:tcPr>
            <w:tcW w:w="2257" w:type="dxa"/>
          </w:tcPr>
          <w:p w:rsidR="00DF19D6" w:rsidRDefault="0086433A">
            <w:pPr>
              <w:pStyle w:val="TableText"/>
              <w:spacing w:before="79" w:line="160" w:lineRule="auto"/>
              <w:ind w:left="905"/>
            </w:pPr>
            <w:r>
              <w:rPr>
                <w:spacing w:val="10"/>
              </w:rPr>
              <w:t>20</w:t>
            </w:r>
          </w:p>
        </w:tc>
      </w:tr>
      <w:tr w:rsidR="00DF19D6">
        <w:trPr>
          <w:trHeight w:val="299"/>
        </w:trPr>
        <w:tc>
          <w:tcPr>
            <w:tcW w:w="6132" w:type="dxa"/>
          </w:tcPr>
          <w:p w:rsidR="00DF19D6" w:rsidRDefault="0086433A">
            <w:pPr>
              <w:pStyle w:val="TableText"/>
              <w:spacing w:before="59" w:line="169" w:lineRule="auto"/>
              <w:ind w:left="15"/>
              <w:rPr>
                <w:lang w:eastAsia="zh-CN"/>
              </w:rPr>
            </w:pPr>
            <w:r>
              <w:rPr>
                <w:spacing w:val="18"/>
                <w:lang w:eastAsia="zh-CN"/>
              </w:rPr>
              <w:t>泌尿生殖系成形术及泌尿生殖系创伤修复术</w:t>
            </w:r>
          </w:p>
        </w:tc>
        <w:tc>
          <w:tcPr>
            <w:tcW w:w="2257" w:type="dxa"/>
          </w:tcPr>
          <w:p w:rsidR="00DF19D6" w:rsidRDefault="0086433A">
            <w:pPr>
              <w:pStyle w:val="TableText"/>
              <w:spacing w:before="86" w:line="203" w:lineRule="exact"/>
              <w:ind w:left="905"/>
            </w:pPr>
            <w:r>
              <w:rPr>
                <w:spacing w:val="10"/>
                <w:position w:val="-1"/>
              </w:rPr>
              <w:t>20</w:t>
            </w:r>
          </w:p>
        </w:tc>
      </w:tr>
      <w:tr w:rsidR="00DF19D6">
        <w:trPr>
          <w:trHeight w:val="322"/>
        </w:trPr>
        <w:tc>
          <w:tcPr>
            <w:tcW w:w="6132" w:type="dxa"/>
          </w:tcPr>
          <w:p w:rsidR="00DF19D6" w:rsidRDefault="0086433A">
            <w:pPr>
              <w:pStyle w:val="TableText"/>
              <w:spacing w:before="74" w:line="175" w:lineRule="auto"/>
              <w:ind w:left="13"/>
              <w:rPr>
                <w:lang w:eastAsia="zh-CN"/>
              </w:rPr>
            </w:pPr>
            <w:r>
              <w:rPr>
                <w:spacing w:val="17"/>
                <w:lang w:eastAsia="zh-CN"/>
              </w:rPr>
              <w:t>睾丸切除术或包皮环切术</w:t>
            </w:r>
          </w:p>
        </w:tc>
        <w:tc>
          <w:tcPr>
            <w:tcW w:w="2257" w:type="dxa"/>
          </w:tcPr>
          <w:p w:rsidR="00DF19D6" w:rsidRDefault="0086433A">
            <w:pPr>
              <w:pStyle w:val="TableText"/>
              <w:spacing w:before="102" w:line="210" w:lineRule="exact"/>
              <w:ind w:left="905"/>
            </w:pPr>
            <w:r>
              <w:rPr>
                <w:spacing w:val="10"/>
                <w:position w:val="-1"/>
              </w:rPr>
              <w:t>20</w:t>
            </w:r>
          </w:p>
        </w:tc>
      </w:tr>
      <w:tr w:rsidR="00DF19D6">
        <w:trPr>
          <w:trHeight w:val="841"/>
        </w:trPr>
        <w:tc>
          <w:tcPr>
            <w:tcW w:w="6132" w:type="dxa"/>
            <w:tcBorders>
              <w:bottom w:val="single" w:sz="6" w:space="0" w:color="231F20"/>
            </w:tcBorders>
          </w:tcPr>
          <w:p w:rsidR="00DF19D6" w:rsidRDefault="0086433A">
            <w:pPr>
              <w:pStyle w:val="TableText"/>
              <w:spacing w:before="84" w:line="371" w:lineRule="exact"/>
              <w:ind w:left="10"/>
              <w:rPr>
                <w:lang w:eastAsia="zh-CN"/>
              </w:rPr>
            </w:pPr>
            <w:r>
              <w:rPr>
                <w:spacing w:val="10"/>
                <w:position w:val="14"/>
                <w:lang w:eastAsia="zh-CN"/>
              </w:rPr>
              <w:t>腹腔镜肾囊肿去顶术</w:t>
            </w:r>
            <w:r>
              <w:rPr>
                <w:spacing w:val="-29"/>
                <w:position w:val="14"/>
                <w:lang w:eastAsia="zh-CN"/>
              </w:rPr>
              <w:t xml:space="preserve"> </w:t>
            </w:r>
            <w:r>
              <w:rPr>
                <w:spacing w:val="10"/>
                <w:position w:val="14"/>
                <w:lang w:eastAsia="zh-CN"/>
              </w:rPr>
              <w:t>、精索静脉高位结扎术</w:t>
            </w:r>
            <w:r>
              <w:rPr>
                <w:spacing w:val="-30"/>
                <w:position w:val="14"/>
                <w:lang w:eastAsia="zh-CN"/>
              </w:rPr>
              <w:t xml:space="preserve"> </w:t>
            </w:r>
            <w:r>
              <w:rPr>
                <w:spacing w:val="10"/>
                <w:position w:val="14"/>
                <w:lang w:eastAsia="zh-CN"/>
              </w:rPr>
              <w:t>、睾丸鞘膜</w:t>
            </w:r>
            <w:r>
              <w:rPr>
                <w:spacing w:val="9"/>
                <w:position w:val="14"/>
                <w:lang w:eastAsia="zh-CN"/>
              </w:rPr>
              <w:t>翻转术或膀</w:t>
            </w:r>
          </w:p>
          <w:p w:rsidR="00DF19D6" w:rsidRDefault="0086433A">
            <w:pPr>
              <w:pStyle w:val="TableText"/>
              <w:spacing w:line="186" w:lineRule="auto"/>
              <w:ind w:left="221"/>
              <w:rPr>
                <w:sz w:val="14"/>
                <w:szCs w:val="14"/>
              </w:rPr>
            </w:pPr>
            <w:r>
              <w:rPr>
                <w:spacing w:val="16"/>
              </w:rPr>
              <w:t>胱造瘘术</w:t>
            </w:r>
            <w:r>
              <w:rPr>
                <w:spacing w:val="16"/>
              </w:rPr>
              <w:t xml:space="preserve"> </w:t>
            </w:r>
            <w:r>
              <w:rPr>
                <w:spacing w:val="16"/>
                <w:position w:val="7"/>
                <w:sz w:val="14"/>
                <w:szCs w:val="14"/>
              </w:rPr>
              <w:t>*</w:t>
            </w:r>
          </w:p>
        </w:tc>
        <w:tc>
          <w:tcPr>
            <w:tcW w:w="2257" w:type="dxa"/>
            <w:tcBorders>
              <w:bottom w:val="single" w:sz="6" w:space="0" w:color="231F20"/>
            </w:tcBorders>
          </w:tcPr>
          <w:p w:rsidR="00DF19D6" w:rsidRDefault="0086433A">
            <w:pPr>
              <w:pStyle w:val="TableText"/>
              <w:spacing w:before="141" w:line="161" w:lineRule="auto"/>
              <w:ind w:left="903"/>
            </w:pPr>
            <w:r>
              <w:rPr>
                <w:spacing w:val="12"/>
              </w:rPr>
              <w:t>40</w:t>
            </w:r>
          </w:p>
        </w:tc>
      </w:tr>
    </w:tbl>
    <w:p w:rsidR="00DF19D6" w:rsidRDefault="0086433A">
      <w:pPr>
        <w:spacing w:before="118" w:line="182" w:lineRule="auto"/>
        <w:ind w:left="435"/>
        <w:rPr>
          <w:rFonts w:ascii="微软雅黑" w:eastAsia="微软雅黑" w:hAnsi="微软雅黑" w:cs="微软雅黑"/>
          <w:sz w:val="19"/>
          <w:szCs w:val="19"/>
          <w:lang w:eastAsia="zh-CN"/>
        </w:rPr>
      </w:pPr>
      <w:r>
        <w:rPr>
          <w:rFonts w:ascii="微软雅黑" w:eastAsia="微软雅黑" w:hAnsi="微软雅黑" w:cs="微软雅黑"/>
          <w:spacing w:val="18"/>
          <w:sz w:val="19"/>
          <w:szCs w:val="19"/>
          <w:lang w:eastAsia="zh-CN"/>
        </w:rPr>
        <w:t>注</w:t>
      </w:r>
      <w:r>
        <w:rPr>
          <w:rFonts w:ascii="微软雅黑" w:eastAsia="微软雅黑" w:hAnsi="微软雅黑" w:cs="微软雅黑"/>
          <w:spacing w:val="-5"/>
          <w:sz w:val="19"/>
          <w:szCs w:val="19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8"/>
          <w:sz w:val="19"/>
          <w:szCs w:val="19"/>
          <w:lang w:eastAsia="zh-CN"/>
        </w:rPr>
        <w:t xml:space="preserve">: </w:t>
      </w:r>
      <w:r>
        <w:rPr>
          <w:rFonts w:ascii="微软雅黑" w:eastAsia="微软雅黑" w:hAnsi="微软雅黑" w:cs="微软雅黑"/>
          <w:spacing w:val="18"/>
          <w:position w:val="-2"/>
          <w:sz w:val="19"/>
          <w:szCs w:val="19"/>
          <w:lang w:eastAsia="zh-CN"/>
        </w:rPr>
        <w:t>*</w:t>
      </w:r>
      <w:r>
        <w:rPr>
          <w:rFonts w:ascii="微软雅黑" w:eastAsia="微软雅黑" w:hAnsi="微软雅黑" w:cs="微软雅黑"/>
          <w:spacing w:val="-31"/>
          <w:position w:val="-2"/>
          <w:sz w:val="19"/>
          <w:szCs w:val="19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8"/>
          <w:sz w:val="19"/>
          <w:szCs w:val="19"/>
          <w:lang w:eastAsia="zh-CN"/>
        </w:rPr>
        <w:t>泌尿外科专业基地必须具备的手术及数量</w:t>
      </w:r>
    </w:p>
    <w:p w:rsidR="00DF19D6" w:rsidRDefault="00DF19D6">
      <w:pPr>
        <w:pStyle w:val="a3"/>
        <w:spacing w:line="321" w:lineRule="auto"/>
        <w:rPr>
          <w:lang w:eastAsia="zh-CN"/>
        </w:rPr>
      </w:pPr>
    </w:p>
    <w:p w:rsidR="00DF19D6" w:rsidRDefault="0086433A">
      <w:pPr>
        <w:spacing w:before="96" w:line="199" w:lineRule="auto"/>
        <w:ind w:left="497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4"/>
          <w:position w:val="-2"/>
          <w:sz w:val="22"/>
          <w:szCs w:val="22"/>
          <w:lang w:eastAsia="zh-CN"/>
        </w:rPr>
        <w:t>3.</w:t>
      </w:r>
      <w:r>
        <w:rPr>
          <w:rFonts w:ascii="微软雅黑" w:eastAsia="微软雅黑" w:hAnsi="微软雅黑" w:cs="微软雅黑"/>
          <w:spacing w:val="25"/>
          <w:position w:val="-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医疗设备</w:t>
      </w:r>
    </w:p>
    <w:p w:rsidR="00DF19D6" w:rsidRDefault="0086433A">
      <w:pPr>
        <w:spacing w:before="32" w:line="178" w:lineRule="auto"/>
        <w:ind w:left="511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6"/>
          <w:sz w:val="22"/>
          <w:szCs w:val="22"/>
          <w:lang w:eastAsia="zh-CN"/>
        </w:rPr>
        <w:t>(1)</w:t>
      </w:r>
      <w:r>
        <w:rPr>
          <w:rFonts w:ascii="微软雅黑" w:eastAsia="微软雅黑" w:hAnsi="微软雅黑" w:cs="微软雅黑"/>
          <w:spacing w:val="-2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6"/>
          <w:sz w:val="22"/>
          <w:szCs w:val="22"/>
          <w:lang w:eastAsia="zh-CN"/>
        </w:rPr>
        <w:t>专业基地应配备设备</w:t>
      </w:r>
      <w:r>
        <w:rPr>
          <w:rFonts w:ascii="微软雅黑" w:eastAsia="微软雅黑" w:hAnsi="微软雅黑" w:cs="微软雅黑"/>
          <w:spacing w:val="-1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6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16"/>
          <w:sz w:val="22"/>
          <w:szCs w:val="22"/>
          <w:lang w:eastAsia="zh-CN"/>
        </w:rPr>
        <w:t>见表</w:t>
      </w:r>
      <w:r>
        <w:rPr>
          <w:rFonts w:ascii="微软雅黑" w:eastAsia="微软雅黑" w:hAnsi="微软雅黑" w:cs="微软雅黑"/>
          <w:spacing w:val="16"/>
          <w:sz w:val="22"/>
          <w:szCs w:val="22"/>
          <w:lang w:eastAsia="zh-CN"/>
        </w:rPr>
        <w:t xml:space="preserve"> 3</w:t>
      </w:r>
      <w:r>
        <w:rPr>
          <w:rFonts w:ascii="微软雅黑" w:eastAsia="微软雅黑" w:hAnsi="微软雅黑" w:cs="微软雅黑"/>
          <w:spacing w:val="16"/>
          <w:sz w:val="22"/>
          <w:szCs w:val="22"/>
          <w:lang w:eastAsia="zh-CN"/>
        </w:rPr>
        <w:t>。</w:t>
      </w:r>
    </w:p>
    <w:p w:rsidR="00DF19D6" w:rsidRDefault="00DF19D6">
      <w:pPr>
        <w:spacing w:line="178" w:lineRule="auto"/>
        <w:rPr>
          <w:rFonts w:ascii="微软雅黑" w:eastAsia="微软雅黑" w:hAnsi="微软雅黑" w:cs="微软雅黑"/>
          <w:sz w:val="22"/>
          <w:szCs w:val="22"/>
          <w:lang w:eastAsia="zh-CN"/>
        </w:rPr>
        <w:sectPr w:rsidR="00DF19D6">
          <w:headerReference w:type="default" r:id="rId10"/>
          <w:footerReference w:type="default" r:id="rId11"/>
          <w:pgSz w:w="11910" w:h="16844"/>
          <w:pgMar w:top="2087" w:right="1761" w:bottom="2208" w:left="1759" w:header="1758" w:footer="1985" w:gutter="0"/>
          <w:cols w:space="720"/>
        </w:sectPr>
      </w:pPr>
    </w:p>
    <w:p w:rsidR="00DF19D6" w:rsidRDefault="00DF19D6">
      <w:pPr>
        <w:pStyle w:val="a3"/>
        <w:spacing w:line="253" w:lineRule="auto"/>
        <w:rPr>
          <w:lang w:eastAsia="zh-CN"/>
        </w:rPr>
      </w:pPr>
    </w:p>
    <w:p w:rsidR="00DF19D6" w:rsidRDefault="00DF19D6">
      <w:pPr>
        <w:pStyle w:val="a3"/>
        <w:spacing w:line="254" w:lineRule="auto"/>
        <w:rPr>
          <w:lang w:eastAsia="zh-CN"/>
        </w:rPr>
      </w:pPr>
    </w:p>
    <w:p w:rsidR="00DF19D6" w:rsidRDefault="00DF19D6">
      <w:pPr>
        <w:pStyle w:val="a3"/>
        <w:spacing w:line="254" w:lineRule="auto"/>
        <w:rPr>
          <w:lang w:eastAsia="zh-CN"/>
        </w:rPr>
      </w:pPr>
    </w:p>
    <w:p w:rsidR="00DF19D6" w:rsidRDefault="00DF19D6">
      <w:pPr>
        <w:pStyle w:val="a3"/>
        <w:spacing w:line="254" w:lineRule="auto"/>
        <w:rPr>
          <w:lang w:eastAsia="zh-CN"/>
        </w:rPr>
      </w:pPr>
    </w:p>
    <w:p w:rsidR="00DF19D6" w:rsidRDefault="00DF19D6">
      <w:pPr>
        <w:pStyle w:val="a3"/>
        <w:spacing w:line="254" w:lineRule="auto"/>
        <w:rPr>
          <w:lang w:eastAsia="zh-CN"/>
        </w:rPr>
      </w:pPr>
    </w:p>
    <w:p w:rsidR="00DF19D6" w:rsidRDefault="0086433A">
      <w:pPr>
        <w:spacing w:before="81" w:line="196" w:lineRule="auto"/>
        <w:ind w:left="11"/>
        <w:rPr>
          <w:rFonts w:ascii="微软雅黑" w:eastAsia="微软雅黑" w:hAnsi="微软雅黑" w:cs="微软雅黑"/>
          <w:sz w:val="19"/>
          <w:szCs w:val="19"/>
          <w:lang w:eastAsia="zh-CN"/>
        </w:rPr>
      </w:pPr>
      <w:r>
        <w:rPr>
          <w:rFonts w:ascii="微软雅黑" w:eastAsia="微软雅黑" w:hAnsi="微软雅黑" w:cs="微软雅黑"/>
          <w:spacing w:val="18"/>
          <w:sz w:val="19"/>
          <w:szCs w:val="19"/>
          <w:lang w:eastAsia="zh-CN"/>
        </w:rPr>
        <w:t>住院医师规范化培训基地标准</w:t>
      </w:r>
      <w:r>
        <w:rPr>
          <w:rFonts w:ascii="微软雅黑" w:eastAsia="微软雅黑" w:hAnsi="微软雅黑" w:cs="微软雅黑"/>
          <w:spacing w:val="18"/>
          <w:sz w:val="19"/>
          <w:szCs w:val="19"/>
          <w:lang w:eastAsia="zh-CN"/>
        </w:rPr>
        <w:t>(2022</w:t>
      </w:r>
      <w:r>
        <w:rPr>
          <w:rFonts w:ascii="微软雅黑" w:eastAsia="微软雅黑" w:hAnsi="微软雅黑" w:cs="微软雅黑"/>
          <w:spacing w:val="18"/>
          <w:sz w:val="19"/>
          <w:szCs w:val="19"/>
          <w:lang w:eastAsia="zh-CN"/>
        </w:rPr>
        <w:t>年版</w:t>
      </w:r>
      <w:r>
        <w:rPr>
          <w:rFonts w:ascii="微软雅黑" w:eastAsia="微软雅黑" w:hAnsi="微软雅黑" w:cs="微软雅黑"/>
          <w:spacing w:val="18"/>
          <w:sz w:val="19"/>
          <w:szCs w:val="19"/>
          <w:lang w:eastAsia="zh-CN"/>
        </w:rPr>
        <w:t>)</w:t>
      </w:r>
    </w:p>
    <w:p w:rsidR="00DF19D6" w:rsidRDefault="00665027">
      <w:pPr>
        <w:spacing w:before="31" w:line="31" w:lineRule="exact"/>
      </w:pPr>
      <w:r>
        <w:rPr>
          <w:noProof/>
          <w:lang w:eastAsia="zh-CN"/>
        </w:rPr>
        <mc:AlternateContent>
          <mc:Choice Requires="wps">
            <w:drawing>
              <wp:inline distT="0" distB="0" distL="0" distR="0">
                <wp:extent cx="5327650" cy="20320"/>
                <wp:effectExtent l="12065" t="7620" r="13335" b="10160"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7650" cy="20320"/>
                        </a:xfrm>
                        <a:custGeom>
                          <a:avLst/>
                          <a:gdLst>
                            <a:gd name="T0" fmla="*/ 0 w 8390"/>
                            <a:gd name="T1" fmla="*/ 27 h 32"/>
                            <a:gd name="T2" fmla="*/ 8389 w 8390"/>
                            <a:gd name="T3" fmla="*/ 27 h 32"/>
                            <a:gd name="T4" fmla="*/ 0 w 8390"/>
                            <a:gd name="T5" fmla="*/ 3 h 32"/>
                            <a:gd name="T6" fmla="*/ 8389 w 8390"/>
                            <a:gd name="T7" fmla="*/ 3 h 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90" h="32">
                              <a:moveTo>
                                <a:pt x="0" y="27"/>
                              </a:moveTo>
                              <a:lnTo>
                                <a:pt x="8389" y="27"/>
                              </a:lnTo>
                              <a:moveTo>
                                <a:pt x="0" y="3"/>
                              </a:moveTo>
                              <a:lnTo>
                                <a:pt x="8389" y="3"/>
                              </a:lnTo>
                            </a:path>
                          </a:pathLst>
                        </a:custGeom>
                        <a:noFill/>
                        <a:ln w="4953">
                          <a:solidFill>
                            <a:srgbClr val="231F2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92165B" id="AutoShape 2" o:spid="_x0000_s1026" style="width:419.5pt;height: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839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" path="m,27r8389,m,3r8389,e" filled="f" strokecolor="#231f20" strokeweight=".39pt">
                <v:stroke miterlimit="10" joinstyle="miter"/>
                <v:path o:connecttype="custom" o:connectlocs="0,17145;5327015,17145;0,1905;5327015,1905" o:connectangles="0,0,0,0"/>
                <w10:anchorlock/>
              </v:shape>
            </w:pict>
          </mc:Fallback>
        </mc:AlternateContent>
      </w:r>
    </w:p>
    <w:p w:rsidR="00DF19D6" w:rsidRDefault="0086433A">
      <w:pPr>
        <w:spacing w:before="262" w:line="201" w:lineRule="auto"/>
        <w:ind w:left="1930"/>
        <w:rPr>
          <w:rFonts w:ascii="黑体" w:eastAsia="黑体" w:hAnsi="黑体" w:cs="黑体"/>
          <w:sz w:val="19"/>
          <w:szCs w:val="19"/>
          <w:lang w:eastAsia="zh-CN"/>
        </w:rPr>
      </w:pPr>
      <w:r>
        <w:rPr>
          <w:rFonts w:ascii="黑体" w:eastAsia="黑体" w:hAnsi="黑体" w:cs="黑体"/>
          <w:spacing w:val="19"/>
          <w:sz w:val="19"/>
          <w:szCs w:val="19"/>
          <w:lang w:eastAsia="zh-CN"/>
        </w:rPr>
        <w:t>表</w:t>
      </w:r>
      <w:r>
        <w:rPr>
          <w:rFonts w:ascii="黑体" w:eastAsia="黑体" w:hAnsi="黑体" w:cs="黑体"/>
          <w:spacing w:val="-10"/>
          <w:sz w:val="19"/>
          <w:szCs w:val="19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9"/>
          <w:sz w:val="19"/>
          <w:szCs w:val="19"/>
          <w:lang w:eastAsia="zh-CN"/>
        </w:rPr>
        <w:t>3</w:t>
      </w:r>
      <w:r>
        <w:rPr>
          <w:rFonts w:ascii="微软雅黑" w:eastAsia="微软雅黑" w:hAnsi="微软雅黑" w:cs="微软雅黑"/>
          <w:spacing w:val="5"/>
          <w:sz w:val="19"/>
          <w:szCs w:val="19"/>
          <w:lang w:eastAsia="zh-CN"/>
        </w:rPr>
        <w:t xml:space="preserve">   </w:t>
      </w:r>
      <w:r>
        <w:rPr>
          <w:rFonts w:ascii="黑体" w:eastAsia="黑体" w:hAnsi="黑体" w:cs="黑体"/>
          <w:spacing w:val="19"/>
          <w:sz w:val="19"/>
          <w:szCs w:val="19"/>
          <w:lang w:eastAsia="zh-CN"/>
        </w:rPr>
        <w:t>外科</w:t>
      </w:r>
      <w:r>
        <w:rPr>
          <w:rFonts w:ascii="微软雅黑" w:eastAsia="微软雅黑" w:hAnsi="微软雅黑" w:cs="微软雅黑"/>
          <w:spacing w:val="19"/>
          <w:sz w:val="19"/>
          <w:szCs w:val="19"/>
          <w:lang w:eastAsia="zh-CN"/>
        </w:rPr>
        <w:t>(</w:t>
      </w:r>
      <w:r>
        <w:rPr>
          <w:rFonts w:ascii="黑体" w:eastAsia="黑体" w:hAnsi="黑体" w:cs="黑体"/>
          <w:spacing w:val="19"/>
          <w:sz w:val="19"/>
          <w:szCs w:val="19"/>
          <w:lang w:eastAsia="zh-CN"/>
        </w:rPr>
        <w:t>泌尿外科方向</w:t>
      </w:r>
      <w:r>
        <w:rPr>
          <w:rFonts w:ascii="微软雅黑" w:eastAsia="微软雅黑" w:hAnsi="微软雅黑" w:cs="微软雅黑"/>
          <w:spacing w:val="19"/>
          <w:sz w:val="19"/>
          <w:szCs w:val="19"/>
          <w:lang w:eastAsia="zh-CN"/>
        </w:rPr>
        <w:t>)</w:t>
      </w:r>
      <w:r>
        <w:rPr>
          <w:rFonts w:ascii="黑体" w:eastAsia="黑体" w:hAnsi="黑体" w:cs="黑体"/>
          <w:spacing w:val="19"/>
          <w:sz w:val="19"/>
          <w:szCs w:val="19"/>
          <w:lang w:eastAsia="zh-CN"/>
        </w:rPr>
        <w:t>专业基地配备设备要求</w:t>
      </w:r>
    </w:p>
    <w:p w:rsidR="00DF19D6" w:rsidRDefault="00DF19D6">
      <w:pPr>
        <w:spacing w:line="72" w:lineRule="exact"/>
        <w:rPr>
          <w:lang w:eastAsia="zh-CN"/>
        </w:rPr>
      </w:pPr>
    </w:p>
    <w:tbl>
      <w:tblPr>
        <w:tblStyle w:val="TableNormal"/>
        <w:tblW w:w="8389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84"/>
        <w:gridCol w:w="2205"/>
      </w:tblGrid>
      <w:tr w:rsidR="00DF19D6">
        <w:trPr>
          <w:trHeight w:val="410"/>
        </w:trPr>
        <w:tc>
          <w:tcPr>
            <w:tcW w:w="6184" w:type="dxa"/>
            <w:tcBorders>
              <w:top w:val="single" w:sz="6" w:space="0" w:color="231F20"/>
              <w:bottom w:val="single" w:sz="2" w:space="0" w:color="231F20"/>
            </w:tcBorders>
          </w:tcPr>
          <w:p w:rsidR="00DF19D6" w:rsidRDefault="0086433A">
            <w:pPr>
              <w:spacing w:before="92" w:line="253" w:lineRule="exact"/>
              <w:ind w:left="435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13"/>
                <w:position w:val="1"/>
                <w:sz w:val="19"/>
                <w:szCs w:val="19"/>
              </w:rPr>
              <w:t>设备名称</w:t>
            </w:r>
          </w:p>
        </w:tc>
        <w:tc>
          <w:tcPr>
            <w:tcW w:w="2205" w:type="dxa"/>
            <w:tcBorders>
              <w:top w:val="single" w:sz="6" w:space="0" w:color="231F20"/>
              <w:bottom w:val="single" w:sz="2" w:space="0" w:color="231F20"/>
            </w:tcBorders>
          </w:tcPr>
          <w:p w:rsidR="00DF19D6" w:rsidRDefault="0086433A">
            <w:pPr>
              <w:pStyle w:val="TableText"/>
              <w:spacing w:before="91" w:line="201" w:lineRule="auto"/>
              <w:ind w:left="329"/>
            </w:pPr>
            <w:r>
              <w:rPr>
                <w:rFonts w:ascii="黑体" w:eastAsia="黑体" w:hAnsi="黑体" w:cs="黑体"/>
                <w:spacing w:val="23"/>
              </w:rPr>
              <w:t>最低数量</w:t>
            </w:r>
            <w:r>
              <w:rPr>
                <w:spacing w:val="23"/>
              </w:rPr>
              <w:t>(</w:t>
            </w:r>
            <w:r>
              <w:rPr>
                <w:rFonts w:ascii="黑体" w:eastAsia="黑体" w:hAnsi="黑体" w:cs="黑体"/>
                <w:spacing w:val="23"/>
              </w:rPr>
              <w:t>台</w:t>
            </w:r>
            <w:r>
              <w:rPr>
                <w:spacing w:val="23"/>
              </w:rPr>
              <w:t>)</w:t>
            </w:r>
          </w:p>
        </w:tc>
      </w:tr>
      <w:tr w:rsidR="00DF19D6">
        <w:trPr>
          <w:trHeight w:val="302"/>
        </w:trPr>
        <w:tc>
          <w:tcPr>
            <w:tcW w:w="6184" w:type="dxa"/>
            <w:tcBorders>
              <w:top w:val="single" w:sz="2" w:space="0" w:color="231F20"/>
            </w:tcBorders>
          </w:tcPr>
          <w:p w:rsidR="00DF19D6" w:rsidRDefault="0086433A">
            <w:pPr>
              <w:pStyle w:val="TableText"/>
              <w:spacing w:before="55" w:line="174" w:lineRule="auto"/>
              <w:ind w:left="10"/>
            </w:pPr>
            <w:r>
              <w:rPr>
                <w:spacing w:val="15"/>
              </w:rPr>
              <w:t>输尿管硬镜</w:t>
            </w:r>
          </w:p>
        </w:tc>
        <w:tc>
          <w:tcPr>
            <w:tcW w:w="2205" w:type="dxa"/>
            <w:tcBorders>
              <w:top w:val="single" w:sz="2" w:space="0" w:color="231F20"/>
            </w:tcBorders>
          </w:tcPr>
          <w:p w:rsidR="00DF19D6" w:rsidRDefault="0086433A">
            <w:pPr>
              <w:pStyle w:val="TableText"/>
              <w:spacing w:before="81" w:line="210" w:lineRule="exact"/>
              <w:ind w:left="909"/>
            </w:pPr>
            <w:r>
              <w:rPr>
                <w:spacing w:val="17"/>
                <w:position w:val="-1"/>
              </w:rPr>
              <w:t>1</w:t>
            </w:r>
          </w:p>
        </w:tc>
      </w:tr>
      <w:tr w:rsidR="00DF19D6">
        <w:trPr>
          <w:trHeight w:val="313"/>
        </w:trPr>
        <w:tc>
          <w:tcPr>
            <w:tcW w:w="6184" w:type="dxa"/>
          </w:tcPr>
          <w:p w:rsidR="00DF19D6" w:rsidRDefault="0086433A">
            <w:pPr>
              <w:pStyle w:val="TableText"/>
              <w:spacing w:before="68" w:line="173" w:lineRule="auto"/>
              <w:ind w:left="10"/>
            </w:pPr>
            <w:r>
              <w:rPr>
                <w:spacing w:val="15"/>
              </w:rPr>
              <w:t>输尿管软镜</w:t>
            </w:r>
          </w:p>
        </w:tc>
        <w:tc>
          <w:tcPr>
            <w:tcW w:w="2205" w:type="dxa"/>
          </w:tcPr>
          <w:p w:rsidR="00DF19D6" w:rsidRDefault="0086433A">
            <w:pPr>
              <w:pStyle w:val="TableText"/>
              <w:spacing w:before="93" w:line="210" w:lineRule="exact"/>
              <w:ind w:left="909"/>
            </w:pPr>
            <w:r>
              <w:rPr>
                <w:spacing w:val="17"/>
                <w:position w:val="-1"/>
              </w:rPr>
              <w:t>1</w:t>
            </w:r>
          </w:p>
        </w:tc>
      </w:tr>
      <w:tr w:rsidR="00DF19D6">
        <w:trPr>
          <w:trHeight w:val="313"/>
        </w:trPr>
        <w:tc>
          <w:tcPr>
            <w:tcW w:w="6184" w:type="dxa"/>
          </w:tcPr>
          <w:p w:rsidR="00DF19D6" w:rsidRDefault="0086433A">
            <w:pPr>
              <w:pStyle w:val="TableText"/>
              <w:spacing w:before="69" w:line="172" w:lineRule="auto"/>
              <w:ind w:left="13"/>
            </w:pPr>
            <w:r>
              <w:rPr>
                <w:spacing w:val="14"/>
              </w:rPr>
              <w:t>经皮肾镜</w:t>
            </w:r>
          </w:p>
        </w:tc>
        <w:tc>
          <w:tcPr>
            <w:tcW w:w="2205" w:type="dxa"/>
          </w:tcPr>
          <w:p w:rsidR="00DF19D6" w:rsidRDefault="0086433A">
            <w:pPr>
              <w:pStyle w:val="TableText"/>
              <w:spacing w:before="95" w:line="208" w:lineRule="exact"/>
              <w:ind w:left="909"/>
            </w:pPr>
            <w:r>
              <w:rPr>
                <w:spacing w:val="17"/>
                <w:position w:val="-1"/>
              </w:rPr>
              <w:t>1</w:t>
            </w:r>
          </w:p>
        </w:tc>
      </w:tr>
      <w:tr w:rsidR="00DF19D6">
        <w:trPr>
          <w:trHeight w:val="313"/>
        </w:trPr>
        <w:tc>
          <w:tcPr>
            <w:tcW w:w="6184" w:type="dxa"/>
          </w:tcPr>
          <w:p w:rsidR="00DF19D6" w:rsidRDefault="0086433A">
            <w:pPr>
              <w:pStyle w:val="TableText"/>
              <w:spacing w:before="70" w:line="171" w:lineRule="auto"/>
              <w:ind w:left="13"/>
            </w:pPr>
            <w:r>
              <w:rPr>
                <w:spacing w:val="16"/>
              </w:rPr>
              <w:t>尿道膀胱硬镜</w:t>
            </w:r>
          </w:p>
        </w:tc>
        <w:tc>
          <w:tcPr>
            <w:tcW w:w="2205" w:type="dxa"/>
          </w:tcPr>
          <w:p w:rsidR="00DF19D6" w:rsidRDefault="0086433A">
            <w:pPr>
              <w:pStyle w:val="TableText"/>
              <w:spacing w:before="96" w:line="207" w:lineRule="exact"/>
              <w:ind w:left="909"/>
            </w:pPr>
            <w:r>
              <w:rPr>
                <w:spacing w:val="17"/>
                <w:position w:val="-1"/>
              </w:rPr>
              <w:t>1</w:t>
            </w:r>
          </w:p>
        </w:tc>
      </w:tr>
      <w:tr w:rsidR="00DF19D6">
        <w:trPr>
          <w:trHeight w:val="313"/>
        </w:trPr>
        <w:tc>
          <w:tcPr>
            <w:tcW w:w="6184" w:type="dxa"/>
          </w:tcPr>
          <w:p w:rsidR="00DF19D6" w:rsidRDefault="0086433A">
            <w:pPr>
              <w:pStyle w:val="TableText"/>
              <w:spacing w:before="72" w:line="170" w:lineRule="auto"/>
              <w:ind w:left="13"/>
            </w:pPr>
            <w:r>
              <w:rPr>
                <w:spacing w:val="16"/>
              </w:rPr>
              <w:t>尿道膀胱软镜</w:t>
            </w:r>
          </w:p>
        </w:tc>
        <w:tc>
          <w:tcPr>
            <w:tcW w:w="2205" w:type="dxa"/>
          </w:tcPr>
          <w:p w:rsidR="00DF19D6" w:rsidRDefault="0086433A">
            <w:pPr>
              <w:pStyle w:val="TableText"/>
              <w:spacing w:before="97" w:line="206" w:lineRule="exact"/>
              <w:ind w:left="909"/>
            </w:pPr>
            <w:r>
              <w:rPr>
                <w:spacing w:val="17"/>
                <w:position w:val="-1"/>
              </w:rPr>
              <w:t>1</w:t>
            </w:r>
          </w:p>
        </w:tc>
      </w:tr>
      <w:tr w:rsidR="00DF19D6">
        <w:trPr>
          <w:trHeight w:val="312"/>
        </w:trPr>
        <w:tc>
          <w:tcPr>
            <w:tcW w:w="6184" w:type="dxa"/>
          </w:tcPr>
          <w:p w:rsidR="00DF19D6" w:rsidRDefault="0086433A">
            <w:pPr>
              <w:pStyle w:val="TableText"/>
              <w:spacing w:before="73" w:line="168" w:lineRule="auto"/>
              <w:ind w:left="10"/>
            </w:pPr>
            <w:r>
              <w:rPr>
                <w:spacing w:val="16"/>
              </w:rPr>
              <w:t>前列腺电切镜</w:t>
            </w:r>
          </w:p>
        </w:tc>
        <w:tc>
          <w:tcPr>
            <w:tcW w:w="2205" w:type="dxa"/>
          </w:tcPr>
          <w:p w:rsidR="00DF19D6" w:rsidRDefault="0086433A">
            <w:pPr>
              <w:pStyle w:val="TableText"/>
              <w:spacing w:before="99" w:line="202" w:lineRule="exact"/>
              <w:ind w:left="909"/>
            </w:pPr>
            <w:r>
              <w:rPr>
                <w:spacing w:val="17"/>
                <w:position w:val="-1"/>
              </w:rPr>
              <w:t>1</w:t>
            </w:r>
          </w:p>
        </w:tc>
      </w:tr>
      <w:tr w:rsidR="00DF19D6">
        <w:trPr>
          <w:trHeight w:val="314"/>
        </w:trPr>
        <w:tc>
          <w:tcPr>
            <w:tcW w:w="6184" w:type="dxa"/>
          </w:tcPr>
          <w:p w:rsidR="00DF19D6" w:rsidRDefault="0086433A">
            <w:pPr>
              <w:pStyle w:val="TableText"/>
              <w:spacing w:before="75" w:line="168" w:lineRule="auto"/>
              <w:ind w:left="13"/>
            </w:pPr>
            <w:r>
              <w:rPr>
                <w:spacing w:val="16"/>
              </w:rPr>
              <w:t>尿道内切开镜</w:t>
            </w:r>
          </w:p>
        </w:tc>
        <w:tc>
          <w:tcPr>
            <w:tcW w:w="2205" w:type="dxa"/>
          </w:tcPr>
          <w:p w:rsidR="00DF19D6" w:rsidRDefault="0086433A">
            <w:pPr>
              <w:pStyle w:val="TableText"/>
              <w:spacing w:before="101" w:line="203" w:lineRule="exact"/>
              <w:ind w:left="909"/>
            </w:pPr>
            <w:r>
              <w:rPr>
                <w:spacing w:val="17"/>
                <w:position w:val="-1"/>
              </w:rPr>
              <w:t>1</w:t>
            </w:r>
          </w:p>
        </w:tc>
      </w:tr>
      <w:tr w:rsidR="00DF19D6">
        <w:trPr>
          <w:trHeight w:val="312"/>
        </w:trPr>
        <w:tc>
          <w:tcPr>
            <w:tcW w:w="6184" w:type="dxa"/>
          </w:tcPr>
          <w:p w:rsidR="00DF19D6" w:rsidRDefault="0086433A">
            <w:pPr>
              <w:pStyle w:val="TableText"/>
              <w:spacing w:before="77" w:line="165" w:lineRule="auto"/>
              <w:ind w:left="10"/>
            </w:pPr>
            <w:r>
              <w:rPr>
                <w:spacing w:val="13"/>
              </w:rPr>
              <w:t>腹腔镜</w:t>
            </w:r>
          </w:p>
        </w:tc>
        <w:tc>
          <w:tcPr>
            <w:tcW w:w="2205" w:type="dxa"/>
          </w:tcPr>
          <w:p w:rsidR="00DF19D6" w:rsidRDefault="0086433A">
            <w:pPr>
              <w:pStyle w:val="TableText"/>
              <w:spacing w:before="102" w:line="199" w:lineRule="exact"/>
              <w:ind w:left="909"/>
            </w:pPr>
            <w:r>
              <w:rPr>
                <w:spacing w:val="17"/>
                <w:position w:val="-1"/>
              </w:rPr>
              <w:t>1</w:t>
            </w:r>
          </w:p>
        </w:tc>
      </w:tr>
      <w:tr w:rsidR="00DF19D6">
        <w:trPr>
          <w:trHeight w:val="327"/>
        </w:trPr>
        <w:tc>
          <w:tcPr>
            <w:tcW w:w="6184" w:type="dxa"/>
            <w:tcBorders>
              <w:bottom w:val="single" w:sz="6" w:space="0" w:color="231F20"/>
            </w:tcBorders>
          </w:tcPr>
          <w:p w:rsidR="00DF19D6" w:rsidRDefault="0086433A">
            <w:pPr>
              <w:pStyle w:val="TableText"/>
              <w:spacing w:before="77" w:line="176" w:lineRule="auto"/>
              <w:ind w:left="10"/>
              <w:rPr>
                <w:lang w:eastAsia="zh-CN"/>
              </w:rPr>
            </w:pPr>
            <w:r>
              <w:rPr>
                <w:spacing w:val="14"/>
                <w:lang w:eastAsia="zh-CN"/>
              </w:rPr>
              <w:t>外科重症监护病房相关设备</w:t>
            </w:r>
            <w:r>
              <w:rPr>
                <w:spacing w:val="-6"/>
                <w:lang w:eastAsia="zh-CN"/>
              </w:rPr>
              <w:t xml:space="preserve"> </w:t>
            </w:r>
            <w:r>
              <w:rPr>
                <w:spacing w:val="14"/>
                <w:lang w:eastAsia="zh-CN"/>
              </w:rPr>
              <w:t>,</w:t>
            </w:r>
            <w:r>
              <w:rPr>
                <w:spacing w:val="14"/>
                <w:lang w:eastAsia="zh-CN"/>
              </w:rPr>
              <w:t>包括呼吸机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14"/>
                <w:lang w:eastAsia="zh-CN"/>
              </w:rPr>
              <w:t>、心肺脑复苏急救设备等</w:t>
            </w:r>
          </w:p>
        </w:tc>
        <w:tc>
          <w:tcPr>
            <w:tcW w:w="2205" w:type="dxa"/>
            <w:tcBorders>
              <w:bottom w:val="single" w:sz="6" w:space="0" w:color="231F20"/>
            </w:tcBorders>
          </w:tcPr>
          <w:p w:rsidR="00DF19D6" w:rsidRDefault="0086433A">
            <w:pPr>
              <w:pStyle w:val="TableText"/>
              <w:spacing w:before="104" w:line="212" w:lineRule="exact"/>
              <w:ind w:left="909"/>
            </w:pPr>
            <w:r>
              <w:rPr>
                <w:spacing w:val="17"/>
                <w:position w:val="-1"/>
              </w:rPr>
              <w:t>1</w:t>
            </w:r>
          </w:p>
        </w:tc>
      </w:tr>
    </w:tbl>
    <w:p w:rsidR="00DF19D6" w:rsidRDefault="00DF19D6">
      <w:pPr>
        <w:pStyle w:val="a3"/>
        <w:spacing w:line="392" w:lineRule="auto"/>
      </w:pPr>
    </w:p>
    <w:p w:rsidR="00DF19D6" w:rsidRDefault="0086433A">
      <w:pPr>
        <w:spacing w:before="95" w:line="178" w:lineRule="auto"/>
        <w:ind w:left="511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(2)</w:t>
      </w:r>
      <w:r>
        <w:rPr>
          <w:rFonts w:ascii="微软雅黑" w:eastAsia="微软雅黑" w:hAnsi="微软雅黑" w:cs="微软雅黑"/>
          <w:spacing w:val="-3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专业基地所在医院配备设备</w:t>
      </w:r>
      <w:r>
        <w:rPr>
          <w:rFonts w:ascii="微软雅黑" w:eastAsia="微软雅黑" w:hAnsi="微软雅黑" w:cs="微软雅黑"/>
          <w:spacing w:val="-1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见表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 xml:space="preserve"> 4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。</w:t>
      </w:r>
    </w:p>
    <w:p w:rsidR="00DF19D6" w:rsidRDefault="00DF19D6">
      <w:pPr>
        <w:pStyle w:val="a3"/>
        <w:spacing w:line="362" w:lineRule="auto"/>
        <w:rPr>
          <w:lang w:eastAsia="zh-CN"/>
        </w:rPr>
      </w:pPr>
    </w:p>
    <w:p w:rsidR="00DF19D6" w:rsidRDefault="0086433A">
      <w:pPr>
        <w:spacing w:before="81" w:line="201" w:lineRule="auto"/>
        <w:ind w:left="1406"/>
        <w:rPr>
          <w:rFonts w:ascii="黑体" w:eastAsia="黑体" w:hAnsi="黑体" w:cs="黑体"/>
          <w:sz w:val="19"/>
          <w:szCs w:val="19"/>
          <w:lang w:eastAsia="zh-CN"/>
        </w:rPr>
      </w:pPr>
      <w:r>
        <w:rPr>
          <w:rFonts w:ascii="黑体" w:eastAsia="黑体" w:hAnsi="黑体" w:cs="黑体"/>
          <w:spacing w:val="19"/>
          <w:sz w:val="19"/>
          <w:szCs w:val="19"/>
          <w:lang w:eastAsia="zh-CN"/>
        </w:rPr>
        <w:t>表</w:t>
      </w:r>
      <w:r>
        <w:rPr>
          <w:rFonts w:ascii="黑体" w:eastAsia="黑体" w:hAnsi="黑体" w:cs="黑体"/>
          <w:spacing w:val="-7"/>
          <w:sz w:val="19"/>
          <w:szCs w:val="19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9"/>
          <w:sz w:val="19"/>
          <w:szCs w:val="19"/>
          <w:lang w:eastAsia="zh-CN"/>
        </w:rPr>
        <w:t>4</w:t>
      </w:r>
      <w:r>
        <w:rPr>
          <w:rFonts w:ascii="微软雅黑" w:eastAsia="微软雅黑" w:hAnsi="微软雅黑" w:cs="微软雅黑"/>
          <w:spacing w:val="5"/>
          <w:sz w:val="19"/>
          <w:szCs w:val="19"/>
          <w:lang w:eastAsia="zh-CN"/>
        </w:rPr>
        <w:t xml:space="preserve">   </w:t>
      </w:r>
      <w:r>
        <w:rPr>
          <w:rFonts w:ascii="黑体" w:eastAsia="黑体" w:hAnsi="黑体" w:cs="黑体"/>
          <w:spacing w:val="19"/>
          <w:sz w:val="19"/>
          <w:szCs w:val="19"/>
          <w:lang w:eastAsia="zh-CN"/>
        </w:rPr>
        <w:t>外科</w:t>
      </w:r>
      <w:r>
        <w:rPr>
          <w:rFonts w:ascii="微软雅黑" w:eastAsia="微软雅黑" w:hAnsi="微软雅黑" w:cs="微软雅黑"/>
          <w:spacing w:val="19"/>
          <w:sz w:val="19"/>
          <w:szCs w:val="19"/>
          <w:lang w:eastAsia="zh-CN"/>
        </w:rPr>
        <w:t>(</w:t>
      </w:r>
      <w:r>
        <w:rPr>
          <w:rFonts w:ascii="黑体" w:eastAsia="黑体" w:hAnsi="黑体" w:cs="黑体"/>
          <w:spacing w:val="19"/>
          <w:sz w:val="19"/>
          <w:szCs w:val="19"/>
          <w:lang w:eastAsia="zh-CN"/>
        </w:rPr>
        <w:t>泌尿外科方向</w:t>
      </w:r>
      <w:r>
        <w:rPr>
          <w:rFonts w:ascii="微软雅黑" w:eastAsia="微软雅黑" w:hAnsi="微软雅黑" w:cs="微软雅黑"/>
          <w:spacing w:val="19"/>
          <w:sz w:val="19"/>
          <w:szCs w:val="19"/>
          <w:lang w:eastAsia="zh-CN"/>
        </w:rPr>
        <w:t>)</w:t>
      </w:r>
      <w:r>
        <w:rPr>
          <w:rFonts w:ascii="黑体" w:eastAsia="黑体" w:hAnsi="黑体" w:cs="黑体"/>
          <w:spacing w:val="19"/>
          <w:sz w:val="19"/>
          <w:szCs w:val="19"/>
          <w:lang w:eastAsia="zh-CN"/>
        </w:rPr>
        <w:t>专业基地所在医院应配备设备要求</w:t>
      </w:r>
    </w:p>
    <w:p w:rsidR="00DF19D6" w:rsidRDefault="00DF19D6">
      <w:pPr>
        <w:spacing w:line="72" w:lineRule="exact"/>
        <w:rPr>
          <w:lang w:eastAsia="zh-CN"/>
        </w:rPr>
      </w:pPr>
    </w:p>
    <w:tbl>
      <w:tblPr>
        <w:tblStyle w:val="TableNormal"/>
        <w:tblW w:w="8389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93"/>
        <w:gridCol w:w="4196"/>
      </w:tblGrid>
      <w:tr w:rsidR="00DF19D6">
        <w:trPr>
          <w:trHeight w:val="410"/>
        </w:trPr>
        <w:tc>
          <w:tcPr>
            <w:tcW w:w="4193" w:type="dxa"/>
            <w:tcBorders>
              <w:top w:val="single" w:sz="6" w:space="0" w:color="231F20"/>
              <w:bottom w:val="single" w:sz="2" w:space="0" w:color="231F20"/>
            </w:tcBorders>
          </w:tcPr>
          <w:p w:rsidR="00DF19D6" w:rsidRDefault="0086433A">
            <w:pPr>
              <w:spacing w:before="92" w:line="253" w:lineRule="exact"/>
              <w:ind w:left="435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13"/>
                <w:position w:val="1"/>
                <w:sz w:val="19"/>
                <w:szCs w:val="19"/>
              </w:rPr>
              <w:t>设备名称</w:t>
            </w:r>
          </w:p>
        </w:tc>
        <w:tc>
          <w:tcPr>
            <w:tcW w:w="4196" w:type="dxa"/>
            <w:tcBorders>
              <w:top w:val="single" w:sz="6" w:space="0" w:color="231F20"/>
              <w:bottom w:val="single" w:sz="2" w:space="0" w:color="231F20"/>
            </w:tcBorders>
          </w:tcPr>
          <w:p w:rsidR="00DF19D6" w:rsidRDefault="0086433A">
            <w:pPr>
              <w:pStyle w:val="TableText"/>
              <w:spacing w:before="91" w:line="201" w:lineRule="auto"/>
              <w:ind w:left="2320"/>
            </w:pPr>
            <w:r>
              <w:rPr>
                <w:rFonts w:ascii="黑体" w:eastAsia="黑体" w:hAnsi="黑体" w:cs="黑体"/>
                <w:spacing w:val="23"/>
              </w:rPr>
              <w:t>最低数量</w:t>
            </w:r>
            <w:r>
              <w:rPr>
                <w:spacing w:val="23"/>
              </w:rPr>
              <w:t>(</w:t>
            </w:r>
            <w:r>
              <w:rPr>
                <w:rFonts w:ascii="黑体" w:eastAsia="黑体" w:hAnsi="黑体" w:cs="黑体"/>
                <w:spacing w:val="23"/>
              </w:rPr>
              <w:t>台</w:t>
            </w:r>
            <w:r>
              <w:rPr>
                <w:spacing w:val="23"/>
              </w:rPr>
              <w:t>)</w:t>
            </w:r>
          </w:p>
        </w:tc>
      </w:tr>
      <w:tr w:rsidR="00DF19D6">
        <w:trPr>
          <w:trHeight w:val="299"/>
        </w:trPr>
        <w:tc>
          <w:tcPr>
            <w:tcW w:w="4193" w:type="dxa"/>
            <w:tcBorders>
              <w:top w:val="single" w:sz="2" w:space="0" w:color="231F20"/>
            </w:tcBorders>
          </w:tcPr>
          <w:p w:rsidR="00DF19D6" w:rsidRDefault="0086433A">
            <w:pPr>
              <w:pStyle w:val="TableText"/>
              <w:spacing w:before="58" w:line="170" w:lineRule="auto"/>
              <w:ind w:left="18"/>
            </w:pPr>
            <w:r>
              <w:rPr>
                <w:spacing w:val="16"/>
              </w:rPr>
              <w:t>十二导联心电图机</w:t>
            </w:r>
          </w:p>
        </w:tc>
        <w:tc>
          <w:tcPr>
            <w:tcW w:w="4196" w:type="dxa"/>
            <w:tcBorders>
              <w:top w:val="single" w:sz="2" w:space="0" w:color="231F20"/>
            </w:tcBorders>
          </w:tcPr>
          <w:p w:rsidR="00DF19D6" w:rsidRDefault="0086433A">
            <w:pPr>
              <w:pStyle w:val="TableText"/>
              <w:spacing w:before="81" w:line="208" w:lineRule="exact"/>
              <w:ind w:left="2900"/>
            </w:pPr>
            <w:r>
              <w:rPr>
                <w:spacing w:val="17"/>
                <w:position w:val="-1"/>
              </w:rPr>
              <w:t>1</w:t>
            </w:r>
          </w:p>
        </w:tc>
      </w:tr>
      <w:tr w:rsidR="00DF19D6">
        <w:trPr>
          <w:trHeight w:val="315"/>
        </w:trPr>
        <w:tc>
          <w:tcPr>
            <w:tcW w:w="4193" w:type="dxa"/>
          </w:tcPr>
          <w:p w:rsidR="00DF19D6" w:rsidRDefault="0086433A">
            <w:pPr>
              <w:pStyle w:val="TableText"/>
              <w:spacing w:before="68" w:line="174" w:lineRule="auto"/>
              <w:ind w:left="13"/>
            </w:pPr>
            <w:r>
              <w:rPr>
                <w:spacing w:val="16"/>
              </w:rPr>
              <w:t>生命体征监护仪</w:t>
            </w:r>
          </w:p>
        </w:tc>
        <w:tc>
          <w:tcPr>
            <w:tcW w:w="4196" w:type="dxa"/>
          </w:tcPr>
          <w:p w:rsidR="00DF19D6" w:rsidRDefault="0086433A">
            <w:pPr>
              <w:pStyle w:val="TableText"/>
              <w:spacing w:before="96" w:line="208" w:lineRule="exact"/>
              <w:ind w:left="2900"/>
            </w:pPr>
            <w:r>
              <w:rPr>
                <w:spacing w:val="17"/>
                <w:position w:val="-1"/>
              </w:rPr>
              <w:t>1</w:t>
            </w:r>
          </w:p>
        </w:tc>
      </w:tr>
      <w:tr w:rsidR="00DF19D6">
        <w:trPr>
          <w:trHeight w:val="313"/>
        </w:trPr>
        <w:tc>
          <w:tcPr>
            <w:tcW w:w="4193" w:type="dxa"/>
          </w:tcPr>
          <w:p w:rsidR="00DF19D6" w:rsidRDefault="0086433A">
            <w:pPr>
              <w:pStyle w:val="TableText"/>
              <w:spacing w:before="68" w:line="173" w:lineRule="auto"/>
              <w:ind w:left="12"/>
            </w:pPr>
            <w:r>
              <w:rPr>
                <w:spacing w:val="17"/>
              </w:rPr>
              <w:t>快速血糖自动测定仪</w:t>
            </w:r>
          </w:p>
        </w:tc>
        <w:tc>
          <w:tcPr>
            <w:tcW w:w="4196" w:type="dxa"/>
          </w:tcPr>
          <w:p w:rsidR="00DF19D6" w:rsidRDefault="0086433A">
            <w:pPr>
              <w:pStyle w:val="TableText"/>
              <w:spacing w:before="96" w:line="206" w:lineRule="exact"/>
              <w:ind w:left="2900"/>
            </w:pPr>
            <w:r>
              <w:rPr>
                <w:spacing w:val="17"/>
                <w:position w:val="-1"/>
              </w:rPr>
              <w:t>1</w:t>
            </w:r>
          </w:p>
        </w:tc>
      </w:tr>
      <w:tr w:rsidR="00DF19D6">
        <w:trPr>
          <w:trHeight w:val="313"/>
        </w:trPr>
        <w:tc>
          <w:tcPr>
            <w:tcW w:w="4193" w:type="dxa"/>
          </w:tcPr>
          <w:p w:rsidR="00DF19D6" w:rsidRDefault="0086433A">
            <w:pPr>
              <w:pStyle w:val="TableText"/>
              <w:spacing w:before="70" w:line="171" w:lineRule="auto"/>
              <w:ind w:left="31"/>
            </w:pPr>
            <w:r>
              <w:rPr>
                <w:spacing w:val="13"/>
              </w:rPr>
              <w:t>中心供氧接口</w:t>
            </w:r>
          </w:p>
        </w:tc>
        <w:tc>
          <w:tcPr>
            <w:tcW w:w="4196" w:type="dxa"/>
          </w:tcPr>
          <w:p w:rsidR="00DF19D6" w:rsidRDefault="0086433A">
            <w:pPr>
              <w:pStyle w:val="TableText"/>
              <w:spacing w:before="97" w:line="205" w:lineRule="exact"/>
              <w:ind w:left="2900"/>
            </w:pPr>
            <w:r>
              <w:rPr>
                <w:spacing w:val="17"/>
                <w:position w:val="-1"/>
              </w:rPr>
              <w:t>1</w:t>
            </w:r>
          </w:p>
        </w:tc>
      </w:tr>
      <w:tr w:rsidR="00DF19D6">
        <w:trPr>
          <w:trHeight w:val="313"/>
        </w:trPr>
        <w:tc>
          <w:tcPr>
            <w:tcW w:w="4193" w:type="dxa"/>
          </w:tcPr>
          <w:p w:rsidR="00DF19D6" w:rsidRDefault="0086433A">
            <w:pPr>
              <w:pStyle w:val="TableText"/>
              <w:spacing w:before="73" w:line="169" w:lineRule="auto"/>
              <w:ind w:left="31"/>
            </w:pPr>
            <w:r>
              <w:rPr>
                <w:spacing w:val="13"/>
              </w:rPr>
              <w:t>中心吸引接口</w:t>
            </w:r>
          </w:p>
        </w:tc>
        <w:tc>
          <w:tcPr>
            <w:tcW w:w="4196" w:type="dxa"/>
          </w:tcPr>
          <w:p w:rsidR="00DF19D6" w:rsidRDefault="0086433A">
            <w:pPr>
              <w:pStyle w:val="TableText"/>
              <w:spacing w:before="98" w:line="204" w:lineRule="exact"/>
              <w:ind w:left="2900"/>
            </w:pPr>
            <w:r>
              <w:rPr>
                <w:spacing w:val="17"/>
                <w:position w:val="-1"/>
              </w:rPr>
              <w:t>1</w:t>
            </w:r>
          </w:p>
        </w:tc>
      </w:tr>
      <w:tr w:rsidR="00DF19D6">
        <w:trPr>
          <w:trHeight w:val="312"/>
        </w:trPr>
        <w:tc>
          <w:tcPr>
            <w:tcW w:w="4193" w:type="dxa"/>
          </w:tcPr>
          <w:p w:rsidR="00DF19D6" w:rsidRDefault="0086433A">
            <w:pPr>
              <w:pStyle w:val="TableText"/>
              <w:spacing w:before="75" w:line="167" w:lineRule="auto"/>
              <w:ind w:left="29"/>
            </w:pPr>
            <w:r>
              <w:rPr>
                <w:spacing w:val="12"/>
              </w:rPr>
              <w:t>电动吸引器</w:t>
            </w:r>
          </w:p>
        </w:tc>
        <w:tc>
          <w:tcPr>
            <w:tcW w:w="4196" w:type="dxa"/>
          </w:tcPr>
          <w:p w:rsidR="00DF19D6" w:rsidRDefault="0086433A">
            <w:pPr>
              <w:pStyle w:val="TableText"/>
              <w:spacing w:before="100" w:line="202" w:lineRule="exact"/>
              <w:ind w:left="2900"/>
            </w:pPr>
            <w:r>
              <w:rPr>
                <w:spacing w:val="17"/>
                <w:position w:val="-1"/>
              </w:rPr>
              <w:t>1</w:t>
            </w:r>
          </w:p>
        </w:tc>
      </w:tr>
      <w:tr w:rsidR="00DF19D6">
        <w:trPr>
          <w:trHeight w:val="312"/>
        </w:trPr>
        <w:tc>
          <w:tcPr>
            <w:tcW w:w="4193" w:type="dxa"/>
          </w:tcPr>
          <w:p w:rsidR="00DF19D6" w:rsidRDefault="0086433A">
            <w:pPr>
              <w:pStyle w:val="TableText"/>
              <w:spacing w:before="77" w:line="165" w:lineRule="auto"/>
              <w:ind w:left="10"/>
            </w:pPr>
            <w:r>
              <w:rPr>
                <w:spacing w:val="18"/>
              </w:rPr>
              <w:t>输液泵</w:t>
            </w:r>
            <w:r>
              <w:rPr>
                <w:spacing w:val="18"/>
              </w:rPr>
              <w:t>(1000</w:t>
            </w:r>
            <w:r>
              <w:t>ml</w:t>
            </w:r>
            <w:r>
              <w:rPr>
                <w:spacing w:val="18"/>
              </w:rPr>
              <w:t>/h)</w:t>
            </w:r>
          </w:p>
        </w:tc>
        <w:tc>
          <w:tcPr>
            <w:tcW w:w="4196" w:type="dxa"/>
          </w:tcPr>
          <w:p w:rsidR="00DF19D6" w:rsidRDefault="0086433A">
            <w:pPr>
              <w:pStyle w:val="TableText"/>
              <w:spacing w:before="102" w:line="200" w:lineRule="exact"/>
              <w:ind w:left="2900"/>
            </w:pPr>
            <w:r>
              <w:rPr>
                <w:spacing w:val="17"/>
                <w:position w:val="-1"/>
              </w:rPr>
              <w:t>1</w:t>
            </w:r>
          </w:p>
        </w:tc>
      </w:tr>
      <w:tr w:rsidR="00DF19D6">
        <w:trPr>
          <w:trHeight w:val="327"/>
        </w:trPr>
        <w:tc>
          <w:tcPr>
            <w:tcW w:w="4193" w:type="dxa"/>
            <w:tcBorders>
              <w:bottom w:val="single" w:sz="6" w:space="0" w:color="231F20"/>
            </w:tcBorders>
          </w:tcPr>
          <w:p w:rsidR="00DF19D6" w:rsidRDefault="0086433A">
            <w:pPr>
              <w:pStyle w:val="TableText"/>
              <w:spacing w:before="77" w:line="176" w:lineRule="auto"/>
              <w:ind w:left="10"/>
            </w:pPr>
            <w:r>
              <w:rPr>
                <w:spacing w:val="15"/>
              </w:rPr>
              <w:t>微量注射泵</w:t>
            </w:r>
          </w:p>
        </w:tc>
        <w:tc>
          <w:tcPr>
            <w:tcW w:w="4196" w:type="dxa"/>
            <w:tcBorders>
              <w:bottom w:val="single" w:sz="6" w:space="0" w:color="231F20"/>
            </w:tcBorders>
          </w:tcPr>
          <w:p w:rsidR="00DF19D6" w:rsidRDefault="0086433A">
            <w:pPr>
              <w:pStyle w:val="TableText"/>
              <w:spacing w:before="105" w:line="212" w:lineRule="exact"/>
              <w:ind w:left="2900"/>
            </w:pPr>
            <w:r>
              <w:rPr>
                <w:spacing w:val="17"/>
                <w:position w:val="-1"/>
              </w:rPr>
              <w:t>1</w:t>
            </w:r>
          </w:p>
        </w:tc>
      </w:tr>
    </w:tbl>
    <w:p w:rsidR="00DF19D6" w:rsidRDefault="00DF19D6">
      <w:pPr>
        <w:pStyle w:val="a3"/>
        <w:spacing w:line="395" w:lineRule="auto"/>
      </w:pPr>
    </w:p>
    <w:p w:rsidR="00DF19D6" w:rsidRDefault="0086433A">
      <w:pPr>
        <w:spacing w:before="95" w:line="177" w:lineRule="auto"/>
        <w:ind w:left="511"/>
        <w:rPr>
          <w:rFonts w:ascii="微软雅黑" w:eastAsia="微软雅黑" w:hAnsi="微软雅黑" w:cs="微软雅黑"/>
          <w:sz w:val="22"/>
          <w:szCs w:val="22"/>
        </w:rPr>
      </w:pPr>
      <w:r>
        <w:rPr>
          <w:rFonts w:ascii="微软雅黑" w:eastAsia="微软雅黑" w:hAnsi="微软雅黑" w:cs="微软雅黑"/>
          <w:spacing w:val="14"/>
          <w:sz w:val="22"/>
          <w:szCs w:val="22"/>
        </w:rPr>
        <w:t>(3)</w:t>
      </w:r>
      <w:r>
        <w:rPr>
          <w:rFonts w:ascii="微软雅黑" w:eastAsia="微软雅黑" w:hAnsi="微软雅黑" w:cs="微软雅黑"/>
          <w:spacing w:val="-30"/>
          <w:sz w:val="22"/>
          <w:szCs w:val="22"/>
        </w:rPr>
        <w:t xml:space="preserve"> </w:t>
      </w:r>
      <w:r>
        <w:rPr>
          <w:rFonts w:ascii="微软雅黑" w:eastAsia="微软雅黑" w:hAnsi="微软雅黑" w:cs="微软雅黑"/>
          <w:spacing w:val="14"/>
          <w:sz w:val="22"/>
          <w:szCs w:val="22"/>
        </w:rPr>
        <w:t>手术室设备</w:t>
      </w:r>
    </w:p>
    <w:p w:rsidR="00DF19D6" w:rsidRDefault="0086433A">
      <w:pPr>
        <w:spacing w:before="87" w:line="215" w:lineRule="auto"/>
        <w:ind w:left="12" w:right="89" w:firstLine="482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手术室除具备常规设备外还应具备腹腔镜手术设备</w:t>
      </w:r>
      <w:r>
        <w:rPr>
          <w:rFonts w:ascii="微软雅黑" w:eastAsia="微软雅黑" w:hAnsi="微软雅黑" w:cs="微软雅黑"/>
          <w:spacing w:val="-3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、输尿管镜手术设备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、膀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3"/>
          <w:sz w:val="22"/>
          <w:szCs w:val="22"/>
          <w:lang w:eastAsia="zh-CN"/>
        </w:rPr>
        <w:t>胱镜手术设备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3"/>
          <w:sz w:val="22"/>
          <w:szCs w:val="22"/>
          <w:lang w:eastAsia="zh-CN"/>
        </w:rPr>
        <w:t>、肾镜手术设备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3"/>
          <w:sz w:val="22"/>
          <w:szCs w:val="22"/>
          <w:lang w:eastAsia="zh-CN"/>
        </w:rPr>
        <w:t>、前列腺电切镜手术设备</w:t>
      </w:r>
      <w:r>
        <w:rPr>
          <w:rFonts w:ascii="微软雅黑" w:eastAsia="微软雅黑" w:hAnsi="微软雅黑" w:cs="微软雅黑"/>
          <w:spacing w:val="-1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3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-27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3"/>
          <w:sz w:val="22"/>
          <w:szCs w:val="22"/>
          <w:lang w:eastAsia="zh-CN"/>
        </w:rPr>
        <w:t>以及</w:t>
      </w:r>
      <w:r>
        <w:rPr>
          <w:rFonts w:ascii="微软雅黑" w:eastAsia="微软雅黑" w:hAnsi="微软雅黑" w:cs="微软雅黑"/>
          <w:spacing w:val="12"/>
          <w:sz w:val="22"/>
          <w:szCs w:val="22"/>
          <w:lang w:eastAsia="zh-CN"/>
        </w:rPr>
        <w:t>手术示教的声像传输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6"/>
          <w:sz w:val="22"/>
          <w:szCs w:val="22"/>
          <w:lang w:eastAsia="zh-CN"/>
        </w:rPr>
        <w:t>系统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6"/>
          <w:sz w:val="22"/>
          <w:szCs w:val="22"/>
          <w:lang w:eastAsia="zh-CN"/>
        </w:rPr>
        <w:t>。</w:t>
      </w:r>
    </w:p>
    <w:p w:rsidR="00DF19D6" w:rsidRDefault="0086433A">
      <w:pPr>
        <w:spacing w:before="77" w:line="199" w:lineRule="auto"/>
        <w:ind w:left="494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20"/>
          <w:position w:val="-2"/>
          <w:sz w:val="22"/>
          <w:szCs w:val="22"/>
          <w:lang w:eastAsia="zh-CN"/>
        </w:rPr>
        <w:t>4.</w:t>
      </w:r>
      <w:r>
        <w:rPr>
          <w:rFonts w:ascii="微软雅黑" w:eastAsia="微软雅黑" w:hAnsi="微软雅黑" w:cs="微软雅黑"/>
          <w:spacing w:val="-5"/>
          <w:position w:val="-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相关科室或实验室</w:t>
      </w:r>
    </w:p>
    <w:p w:rsidR="00DF19D6" w:rsidRDefault="0086433A">
      <w:pPr>
        <w:spacing w:before="34" w:line="207" w:lineRule="auto"/>
        <w:ind w:left="15" w:firstLine="477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1"/>
          <w:sz w:val="22"/>
          <w:szCs w:val="22"/>
          <w:lang w:eastAsia="zh-CN"/>
        </w:rPr>
        <w:t>专业基地的相关科室应有符合条件的普通外科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1"/>
          <w:sz w:val="22"/>
          <w:szCs w:val="22"/>
          <w:lang w:eastAsia="zh-CN"/>
        </w:rPr>
        <w:t>、骨科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1"/>
          <w:sz w:val="22"/>
          <w:szCs w:val="22"/>
          <w:lang w:eastAsia="zh-CN"/>
        </w:rPr>
        <w:t>、胸心外科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1"/>
          <w:sz w:val="22"/>
          <w:szCs w:val="22"/>
          <w:lang w:eastAsia="zh-CN"/>
        </w:rPr>
        <w:t>、神经外科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1"/>
          <w:sz w:val="22"/>
          <w:szCs w:val="22"/>
          <w:lang w:eastAsia="zh-CN"/>
        </w:rPr>
        <w:t>、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3"/>
          <w:sz w:val="22"/>
          <w:szCs w:val="22"/>
          <w:lang w:eastAsia="zh-CN"/>
        </w:rPr>
        <w:t>急诊科</w:t>
      </w:r>
      <w:r>
        <w:rPr>
          <w:rFonts w:ascii="微软雅黑" w:eastAsia="微软雅黑" w:hAnsi="微软雅黑" w:cs="微软雅黑"/>
          <w:spacing w:val="-3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3"/>
          <w:sz w:val="22"/>
          <w:szCs w:val="22"/>
          <w:lang w:eastAsia="zh-CN"/>
        </w:rPr>
        <w:t>、麻醉科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3"/>
          <w:sz w:val="22"/>
          <w:szCs w:val="22"/>
          <w:lang w:eastAsia="zh-CN"/>
        </w:rPr>
        <w:t>、放射科及外科重症监护室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3"/>
          <w:sz w:val="22"/>
          <w:szCs w:val="22"/>
          <w:lang w:eastAsia="zh-CN"/>
        </w:rPr>
        <w:t>。</w:t>
      </w:r>
    </w:p>
    <w:p w:rsidR="00DF19D6" w:rsidRDefault="0086433A">
      <w:pPr>
        <w:spacing w:before="78" w:line="199" w:lineRule="auto"/>
        <w:ind w:left="498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5"/>
          <w:position w:val="-2"/>
          <w:sz w:val="22"/>
          <w:szCs w:val="22"/>
          <w:lang w:eastAsia="zh-CN"/>
        </w:rPr>
        <w:t>5.</w:t>
      </w:r>
      <w:r>
        <w:rPr>
          <w:rFonts w:ascii="微软雅黑" w:eastAsia="微软雅黑" w:hAnsi="微软雅黑" w:cs="微软雅黑"/>
          <w:spacing w:val="24"/>
          <w:position w:val="-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医疗工作量</w:t>
      </w:r>
    </w:p>
    <w:p w:rsidR="00DF19D6" w:rsidRDefault="0086433A">
      <w:pPr>
        <w:spacing w:before="34" w:line="207" w:lineRule="auto"/>
        <w:ind w:left="11" w:right="32" w:firstLine="480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z w:val="22"/>
          <w:szCs w:val="22"/>
          <w:lang w:eastAsia="zh-CN"/>
        </w:rPr>
        <w:t>保障每名</w:t>
      </w:r>
      <w:r>
        <w:rPr>
          <w:rFonts w:ascii="微软雅黑" w:eastAsia="微软雅黑" w:hAnsi="微软雅黑" w:cs="微软雅黑"/>
          <w:spacing w:val="-17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培</w:t>
      </w:r>
      <w:r>
        <w:rPr>
          <w:rFonts w:ascii="微软雅黑" w:eastAsia="微软雅黑" w:hAnsi="微软雅黑" w:cs="微软雅黑"/>
          <w:spacing w:val="-2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训</w:t>
      </w:r>
      <w:r>
        <w:rPr>
          <w:rFonts w:ascii="微软雅黑" w:eastAsia="微软雅黑" w:hAnsi="微软雅黑" w:cs="微软雅黑"/>
          <w:spacing w:val="-2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对</w:t>
      </w:r>
      <w:r>
        <w:rPr>
          <w:rFonts w:ascii="微软雅黑" w:eastAsia="微软雅黑" w:hAnsi="微软雅黑" w:cs="微软雅黑"/>
          <w:spacing w:val="-19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象</w:t>
      </w:r>
      <w:r>
        <w:rPr>
          <w:rFonts w:ascii="微软雅黑" w:eastAsia="微软雅黑" w:hAnsi="微软雅黑" w:cs="微软雅黑"/>
          <w:spacing w:val="27"/>
          <w:w w:val="10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日</w:t>
      </w:r>
      <w:r>
        <w:rPr>
          <w:rFonts w:ascii="微软雅黑" w:eastAsia="微软雅黑" w:hAnsi="微软雅黑" w:cs="微软雅黑"/>
          <w:spacing w:val="-18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管</w:t>
      </w:r>
      <w:r>
        <w:rPr>
          <w:rFonts w:ascii="微软雅黑" w:eastAsia="微软雅黑" w:hAnsi="微软雅黑" w:cs="微软雅黑"/>
          <w:spacing w:val="-18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理</w:t>
      </w:r>
      <w:r>
        <w:rPr>
          <w:rFonts w:ascii="微软雅黑" w:eastAsia="微软雅黑" w:hAnsi="微软雅黑" w:cs="微软雅黑"/>
          <w:spacing w:val="-2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病</w:t>
      </w:r>
      <w:r>
        <w:rPr>
          <w:rFonts w:ascii="微软雅黑" w:eastAsia="微软雅黑" w:hAnsi="微软雅黑" w:cs="微软雅黑"/>
          <w:spacing w:val="-18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床</w:t>
      </w:r>
      <w:r>
        <w:rPr>
          <w:rFonts w:ascii="微软雅黑" w:eastAsia="微软雅黑" w:hAnsi="微软雅黑" w:cs="微软雅黑"/>
          <w:spacing w:val="-17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不</w:t>
      </w:r>
      <w:r>
        <w:rPr>
          <w:rFonts w:ascii="微软雅黑" w:eastAsia="微软雅黑" w:hAnsi="微软雅黑" w:cs="微软雅黑"/>
          <w:spacing w:val="-18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少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于</w:t>
      </w:r>
      <w:r>
        <w:rPr>
          <w:rFonts w:ascii="微软雅黑" w:eastAsia="微软雅黑" w:hAnsi="微软雅黑" w:cs="微软雅黑"/>
          <w:spacing w:val="46"/>
          <w:w w:val="10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4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张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,</w:t>
      </w:r>
      <w:r>
        <w:rPr>
          <w:rFonts w:ascii="微软雅黑" w:eastAsia="微软雅黑" w:hAnsi="微软雅黑" w:cs="微软雅黑"/>
          <w:spacing w:val="-2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年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收</w:t>
      </w:r>
      <w:r>
        <w:rPr>
          <w:rFonts w:ascii="微软雅黑" w:eastAsia="微软雅黑" w:hAnsi="微软雅黑" w:cs="微软雅黑"/>
          <w:spacing w:val="-1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治</w:t>
      </w:r>
      <w:r>
        <w:rPr>
          <w:rFonts w:ascii="微软雅黑" w:eastAsia="微软雅黑" w:hAnsi="微软雅黑" w:cs="微软雅黑"/>
          <w:spacing w:val="-19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住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院</w:t>
      </w:r>
      <w:r>
        <w:rPr>
          <w:rFonts w:ascii="微软雅黑" w:eastAsia="微软雅黑" w:hAnsi="微软雅黑" w:cs="微软雅黑"/>
          <w:spacing w:val="-18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病</w:t>
      </w:r>
      <w:r>
        <w:rPr>
          <w:rFonts w:ascii="微软雅黑" w:eastAsia="微软雅黑" w:hAnsi="微软雅黑" w:cs="微软雅黑"/>
          <w:spacing w:val="-19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人</w:t>
      </w:r>
      <w:r>
        <w:rPr>
          <w:rFonts w:ascii="微软雅黑" w:eastAsia="微软雅黑" w:hAnsi="微软雅黑" w:cs="微软雅黑"/>
          <w:spacing w:val="-17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"/>
          <w:sz w:val="22"/>
          <w:szCs w:val="22"/>
          <w:lang w:eastAsia="zh-CN"/>
        </w:rPr>
        <w:t>不</w:t>
      </w:r>
      <w:r>
        <w:rPr>
          <w:rFonts w:ascii="微软雅黑" w:eastAsia="微软雅黑" w:hAnsi="微软雅黑" w:cs="微软雅黑"/>
          <w:spacing w:val="-18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"/>
          <w:sz w:val="22"/>
          <w:szCs w:val="22"/>
          <w:lang w:eastAsia="zh-CN"/>
        </w:rPr>
        <w:t>少</w:t>
      </w:r>
      <w:r>
        <w:rPr>
          <w:rFonts w:ascii="微软雅黑" w:eastAsia="微软雅黑" w:hAnsi="微软雅黑" w:cs="微软雅黑"/>
          <w:spacing w:val="-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"/>
          <w:sz w:val="22"/>
          <w:szCs w:val="22"/>
          <w:lang w:eastAsia="zh-CN"/>
        </w:rPr>
        <w:t>于</w:t>
      </w:r>
      <w:r>
        <w:rPr>
          <w:rFonts w:ascii="微软雅黑" w:eastAsia="微软雅黑" w:hAnsi="微软雅黑" w:cs="微软雅黑"/>
          <w:spacing w:val="53"/>
          <w:w w:val="10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"/>
          <w:sz w:val="22"/>
          <w:szCs w:val="22"/>
          <w:lang w:eastAsia="zh-CN"/>
        </w:rPr>
        <w:t>100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6"/>
          <w:sz w:val="22"/>
          <w:szCs w:val="22"/>
          <w:lang w:eastAsia="zh-CN"/>
        </w:rPr>
        <w:t>人次</w:t>
      </w:r>
      <w:r>
        <w:rPr>
          <w:rFonts w:ascii="微软雅黑" w:eastAsia="微软雅黑" w:hAnsi="微软雅黑" w:cs="微软雅黑"/>
          <w:spacing w:val="-3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6"/>
          <w:sz w:val="22"/>
          <w:szCs w:val="22"/>
          <w:lang w:eastAsia="zh-CN"/>
        </w:rPr>
        <w:t>。</w:t>
      </w:r>
    </w:p>
    <w:p w:rsidR="00DF19D6" w:rsidRDefault="00DF19D6">
      <w:pPr>
        <w:spacing w:line="207" w:lineRule="auto"/>
        <w:rPr>
          <w:rFonts w:ascii="微软雅黑" w:eastAsia="微软雅黑" w:hAnsi="微软雅黑" w:cs="微软雅黑"/>
          <w:sz w:val="22"/>
          <w:szCs w:val="22"/>
          <w:lang w:eastAsia="zh-CN"/>
        </w:rPr>
        <w:sectPr w:rsidR="00DF19D6">
          <w:headerReference w:type="default" r:id="rId12"/>
          <w:footerReference w:type="default" r:id="rId13"/>
          <w:pgSz w:w="11910" w:h="16844"/>
          <w:pgMar w:top="400" w:right="1680" w:bottom="2208" w:left="1759" w:header="0" w:footer="1985" w:gutter="0"/>
          <w:cols w:space="720"/>
        </w:sectPr>
      </w:pPr>
    </w:p>
    <w:p w:rsidR="00DF19D6" w:rsidRDefault="00DF19D6">
      <w:pPr>
        <w:pStyle w:val="a3"/>
        <w:spacing w:line="304" w:lineRule="auto"/>
        <w:rPr>
          <w:lang w:eastAsia="zh-CN"/>
        </w:rPr>
      </w:pPr>
    </w:p>
    <w:p w:rsidR="00DF19D6" w:rsidRDefault="0086433A">
      <w:pPr>
        <w:spacing w:before="112" w:line="213" w:lineRule="auto"/>
        <w:ind w:left="495"/>
        <w:rPr>
          <w:rFonts w:ascii="微软雅黑" w:eastAsia="微软雅黑" w:hAnsi="微软雅黑" w:cs="微软雅黑"/>
          <w:sz w:val="26"/>
          <w:szCs w:val="26"/>
          <w:lang w:eastAsia="zh-CN"/>
        </w:rPr>
      </w:pPr>
      <w:bookmarkStart w:id="1" w:name="bookmark16"/>
      <w:bookmarkEnd w:id="1"/>
      <w:r>
        <w:rPr>
          <w:rFonts w:ascii="微软雅黑" w:eastAsia="微软雅黑" w:hAnsi="微软雅黑" w:cs="微软雅黑"/>
          <w:spacing w:val="-12"/>
          <w:w w:val="99"/>
          <w:sz w:val="26"/>
          <w:szCs w:val="26"/>
          <w:lang w:eastAsia="zh-CN"/>
        </w:rPr>
        <w:t>二</w:t>
      </w:r>
      <w:r>
        <w:rPr>
          <w:rFonts w:ascii="微软雅黑" w:eastAsia="微软雅黑" w:hAnsi="微软雅黑" w:cs="微软雅黑"/>
          <w:spacing w:val="-37"/>
          <w:sz w:val="26"/>
          <w:szCs w:val="26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2"/>
          <w:w w:val="99"/>
          <w:sz w:val="26"/>
          <w:szCs w:val="26"/>
          <w:lang w:eastAsia="zh-CN"/>
        </w:rPr>
        <w:t>、师资要求</w:t>
      </w:r>
    </w:p>
    <w:p w:rsidR="00DF19D6" w:rsidRDefault="0086433A">
      <w:pPr>
        <w:spacing w:before="168" w:line="200" w:lineRule="auto"/>
        <w:ind w:left="518"/>
        <w:rPr>
          <w:rFonts w:ascii="黑体" w:eastAsia="黑体" w:hAnsi="黑体" w:cs="黑体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0"/>
          <w:sz w:val="22"/>
          <w:szCs w:val="22"/>
          <w:lang w:eastAsia="zh-CN"/>
        </w:rPr>
        <w:t>(</w:t>
      </w:r>
      <w:r>
        <w:rPr>
          <w:rFonts w:ascii="微软雅黑" w:eastAsia="微软雅黑" w:hAnsi="微软雅黑" w:cs="微软雅黑"/>
          <w:spacing w:val="-33"/>
          <w:sz w:val="22"/>
          <w:szCs w:val="22"/>
          <w:lang w:eastAsia="zh-CN"/>
        </w:rPr>
        <w:t xml:space="preserve"> </w:t>
      </w:r>
      <w:r>
        <w:rPr>
          <w:rFonts w:ascii="黑体" w:eastAsia="黑体" w:hAnsi="黑体" w:cs="黑体"/>
          <w:spacing w:val="10"/>
          <w:sz w:val="22"/>
          <w:szCs w:val="22"/>
          <w:lang w:eastAsia="zh-CN"/>
        </w:rPr>
        <w:t>一</w:t>
      </w:r>
      <w:r>
        <w:rPr>
          <w:rFonts w:ascii="黑体" w:eastAsia="黑体" w:hAnsi="黑体" w:cs="黑体"/>
          <w:spacing w:val="-6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0"/>
          <w:sz w:val="22"/>
          <w:szCs w:val="22"/>
          <w:lang w:eastAsia="zh-CN"/>
        </w:rPr>
        <w:t>)</w:t>
      </w:r>
      <w:r>
        <w:rPr>
          <w:rFonts w:ascii="黑体" w:eastAsia="黑体" w:hAnsi="黑体" w:cs="黑体"/>
          <w:spacing w:val="10"/>
          <w:sz w:val="22"/>
          <w:szCs w:val="22"/>
          <w:lang w:eastAsia="zh-CN"/>
        </w:rPr>
        <w:t>人员配备</w:t>
      </w:r>
    </w:p>
    <w:p w:rsidR="00DF19D6" w:rsidRDefault="0086433A">
      <w:pPr>
        <w:spacing w:before="57" w:line="199" w:lineRule="auto"/>
        <w:ind w:left="12" w:right="9" w:firstLine="488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20"/>
          <w:position w:val="-2"/>
          <w:sz w:val="22"/>
          <w:szCs w:val="22"/>
          <w:lang w:eastAsia="zh-CN"/>
        </w:rPr>
        <w:t>1.</w:t>
      </w:r>
      <w:r>
        <w:rPr>
          <w:rFonts w:ascii="微软雅黑" w:eastAsia="微软雅黑" w:hAnsi="微软雅黑" w:cs="微软雅黑"/>
          <w:spacing w:val="-11"/>
          <w:position w:val="-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专业基地应至少配备专业基地负责人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、教学主任和教学秘书各</w:t>
      </w:r>
      <w:r>
        <w:rPr>
          <w:rFonts w:ascii="微软雅黑" w:eastAsia="微软雅黑" w:hAnsi="微软雅黑" w:cs="微软雅黑"/>
          <w:spacing w:val="34"/>
          <w:w w:val="10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1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名</w:t>
      </w:r>
      <w:r>
        <w:rPr>
          <w:rFonts w:ascii="微软雅黑" w:eastAsia="微软雅黑" w:hAnsi="微软雅黑" w:cs="微软雅黑"/>
          <w:spacing w:val="-1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并制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订相应的岗位职责</w:t>
      </w:r>
      <w:r>
        <w:rPr>
          <w:rFonts w:ascii="微软雅黑" w:eastAsia="微软雅黑" w:hAnsi="微软雅黑" w:cs="微软雅黑"/>
          <w:spacing w:val="-2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。</w:t>
      </w:r>
    </w:p>
    <w:p w:rsidR="00DF19D6" w:rsidRDefault="0086433A">
      <w:pPr>
        <w:spacing w:before="75" w:line="181" w:lineRule="auto"/>
        <w:ind w:left="496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9"/>
          <w:position w:val="-2"/>
          <w:sz w:val="22"/>
          <w:szCs w:val="22"/>
          <w:lang w:eastAsia="zh-CN"/>
        </w:rPr>
        <w:t>2.</w:t>
      </w:r>
      <w:r>
        <w:rPr>
          <w:rFonts w:ascii="微软雅黑" w:eastAsia="微软雅黑" w:hAnsi="微软雅黑" w:cs="微软雅黑"/>
          <w:spacing w:val="9"/>
          <w:position w:val="-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每名指导医师同时带教培训对象不超过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 xml:space="preserve"> 2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名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。</w:t>
      </w:r>
    </w:p>
    <w:p w:rsidR="00DF19D6" w:rsidRDefault="0086433A">
      <w:pPr>
        <w:spacing w:before="55" w:line="199" w:lineRule="auto"/>
        <w:ind w:left="20" w:right="9" w:firstLine="476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20"/>
          <w:position w:val="-2"/>
          <w:sz w:val="22"/>
          <w:szCs w:val="22"/>
          <w:lang w:eastAsia="zh-CN"/>
        </w:rPr>
        <w:t>3.</w:t>
      </w:r>
      <w:r>
        <w:rPr>
          <w:rFonts w:ascii="微软雅黑" w:eastAsia="微软雅黑" w:hAnsi="微软雅黑" w:cs="微软雅黑"/>
          <w:spacing w:val="-11"/>
          <w:position w:val="-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专业基地应保有在职指导医师</w:t>
      </w:r>
      <w:r>
        <w:rPr>
          <w:rFonts w:ascii="微软雅黑" w:eastAsia="微软雅黑" w:hAnsi="微软雅黑" w:cs="微软雅黑"/>
          <w:spacing w:val="26"/>
          <w:w w:val="10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3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名及以上</w:t>
      </w:r>
      <w:r>
        <w:rPr>
          <w:rFonts w:ascii="微软雅黑" w:eastAsia="微软雅黑" w:hAnsi="微软雅黑" w:cs="微软雅黑"/>
          <w:spacing w:val="-1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其中主任医师不少于</w:t>
      </w:r>
      <w:r>
        <w:rPr>
          <w:rFonts w:ascii="微软雅黑" w:eastAsia="微软雅黑" w:hAnsi="微软雅黑" w:cs="微软雅黑"/>
          <w:spacing w:val="3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1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名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、副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主任医师不少于</w:t>
      </w:r>
      <w:r>
        <w:rPr>
          <w:rFonts w:ascii="微软雅黑" w:eastAsia="微软雅黑" w:hAnsi="微软雅黑" w:cs="微软雅黑"/>
          <w:spacing w:val="3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1</w:t>
      </w: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名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。</w:t>
      </w:r>
    </w:p>
    <w:p w:rsidR="00DF19D6" w:rsidRDefault="0086433A">
      <w:pPr>
        <w:spacing w:before="62" w:line="200" w:lineRule="auto"/>
        <w:ind w:left="518"/>
        <w:rPr>
          <w:rFonts w:ascii="黑体" w:eastAsia="黑体" w:hAnsi="黑体" w:cs="黑体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(</w:t>
      </w:r>
      <w:r>
        <w:rPr>
          <w:rFonts w:ascii="微软雅黑" w:eastAsia="微软雅黑" w:hAnsi="微软雅黑" w:cs="微软雅黑"/>
          <w:spacing w:val="-37"/>
          <w:sz w:val="22"/>
          <w:szCs w:val="22"/>
          <w:lang w:eastAsia="zh-CN"/>
        </w:rPr>
        <w:t xml:space="preserve"> </w:t>
      </w:r>
      <w:r>
        <w:rPr>
          <w:rFonts w:ascii="黑体" w:eastAsia="黑体" w:hAnsi="黑体" w:cs="黑体"/>
          <w:spacing w:val="18"/>
          <w:sz w:val="22"/>
          <w:szCs w:val="22"/>
          <w:lang w:eastAsia="zh-CN"/>
        </w:rPr>
        <w:t>二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)</w:t>
      </w:r>
      <w:r>
        <w:rPr>
          <w:rFonts w:ascii="黑体" w:eastAsia="黑体" w:hAnsi="黑体" w:cs="黑体"/>
          <w:spacing w:val="18"/>
          <w:sz w:val="22"/>
          <w:szCs w:val="22"/>
          <w:lang w:eastAsia="zh-CN"/>
        </w:rPr>
        <w:t>指导医师条件</w:t>
      </w:r>
    </w:p>
    <w:p w:rsidR="00DF19D6" w:rsidRDefault="0086433A">
      <w:pPr>
        <w:spacing w:before="59" w:line="198" w:lineRule="auto"/>
        <w:ind w:left="10" w:right="9" w:firstLine="490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23"/>
          <w:position w:val="-2"/>
          <w:sz w:val="22"/>
          <w:szCs w:val="22"/>
          <w:lang w:eastAsia="zh-CN"/>
        </w:rPr>
        <w:t>1.</w:t>
      </w:r>
      <w:r>
        <w:rPr>
          <w:rFonts w:ascii="微软雅黑" w:eastAsia="微软雅黑" w:hAnsi="微软雅黑" w:cs="微软雅黑"/>
          <w:spacing w:val="-1"/>
          <w:position w:val="-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具有医学本科及以上学历</w:t>
      </w:r>
      <w:r>
        <w:rPr>
          <w:rFonts w:ascii="微软雅黑" w:eastAsia="微软雅黑" w:hAnsi="微软雅黑" w:cs="微软雅黑"/>
          <w:spacing w:val="-1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-36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主治医师专业技术职务</w:t>
      </w:r>
      <w:r>
        <w:rPr>
          <w:rFonts w:ascii="微软雅黑" w:eastAsia="微软雅黑" w:hAnsi="微软雅黑" w:cs="微软雅黑"/>
          <w:spacing w:val="30"/>
          <w:w w:val="10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3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年及以上</w:t>
      </w:r>
      <w:r>
        <w:rPr>
          <w:rFonts w:ascii="微软雅黑" w:eastAsia="微软雅黑" w:hAnsi="微软雅黑" w:cs="微软雅黑"/>
          <w:spacing w:val="-1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从事本专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1"/>
          <w:sz w:val="22"/>
          <w:szCs w:val="22"/>
          <w:lang w:eastAsia="zh-CN"/>
        </w:rPr>
        <w:t>业医疗和教学工作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1"/>
          <w:sz w:val="22"/>
          <w:szCs w:val="22"/>
          <w:lang w:eastAsia="zh-CN"/>
        </w:rPr>
        <w:t>5</w:t>
      </w:r>
      <w:r>
        <w:rPr>
          <w:rFonts w:ascii="微软雅黑" w:eastAsia="微软雅黑" w:hAnsi="微软雅黑" w:cs="微软雅黑"/>
          <w:spacing w:val="11"/>
          <w:sz w:val="22"/>
          <w:szCs w:val="22"/>
          <w:lang w:eastAsia="zh-CN"/>
        </w:rPr>
        <w:t>年及以上</w:t>
      </w:r>
      <w:r>
        <w:rPr>
          <w:rFonts w:ascii="微软雅黑" w:eastAsia="微软雅黑" w:hAnsi="微软雅黑" w:cs="微软雅黑"/>
          <w:spacing w:val="-1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1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11"/>
          <w:sz w:val="22"/>
          <w:szCs w:val="22"/>
          <w:lang w:eastAsia="zh-CN"/>
        </w:rPr>
        <w:t>具有指导住院医师</w:t>
      </w:r>
      <w:r>
        <w:rPr>
          <w:rFonts w:ascii="微软雅黑" w:eastAsia="微软雅黑" w:hAnsi="微软雅黑" w:cs="微软雅黑"/>
          <w:spacing w:val="-4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1"/>
          <w:sz w:val="22"/>
          <w:szCs w:val="22"/>
          <w:lang w:eastAsia="zh-CN"/>
        </w:rPr>
        <w:t>“</w:t>
      </w:r>
      <w:r>
        <w:rPr>
          <w:rFonts w:ascii="微软雅黑" w:eastAsia="微软雅黑" w:hAnsi="微软雅黑" w:cs="微软雅黑"/>
          <w:spacing w:val="11"/>
          <w:sz w:val="22"/>
          <w:szCs w:val="22"/>
          <w:lang w:eastAsia="zh-CN"/>
        </w:rPr>
        <w:t>三基</w:t>
      </w:r>
      <w:r>
        <w:rPr>
          <w:rFonts w:ascii="微软雅黑" w:eastAsia="微软雅黑" w:hAnsi="微软雅黑" w:cs="微软雅黑"/>
          <w:spacing w:val="11"/>
          <w:sz w:val="22"/>
          <w:szCs w:val="22"/>
          <w:lang w:eastAsia="zh-CN"/>
        </w:rPr>
        <w:t>”</w:t>
      </w:r>
      <w:r>
        <w:rPr>
          <w:rFonts w:ascii="微软雅黑" w:eastAsia="微软雅黑" w:hAnsi="微软雅黑" w:cs="微软雅黑"/>
          <w:spacing w:val="11"/>
          <w:sz w:val="22"/>
          <w:szCs w:val="22"/>
          <w:lang w:eastAsia="zh-CN"/>
        </w:rPr>
        <w:t>训练的</w:t>
      </w:r>
      <w:r>
        <w:rPr>
          <w:rFonts w:ascii="微软雅黑" w:eastAsia="微软雅黑" w:hAnsi="微软雅黑" w:cs="微软雅黑"/>
          <w:spacing w:val="10"/>
          <w:sz w:val="22"/>
          <w:szCs w:val="22"/>
          <w:lang w:eastAsia="zh-CN"/>
        </w:rPr>
        <w:t>能力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0"/>
          <w:sz w:val="22"/>
          <w:szCs w:val="22"/>
          <w:lang w:eastAsia="zh-CN"/>
        </w:rPr>
        <w:t>。</w:t>
      </w:r>
    </w:p>
    <w:p w:rsidR="00DF19D6" w:rsidRDefault="0086433A">
      <w:pPr>
        <w:spacing w:before="78" w:line="199" w:lineRule="auto"/>
        <w:ind w:left="17" w:right="9" w:firstLine="478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-5"/>
          <w:position w:val="-2"/>
          <w:sz w:val="22"/>
          <w:szCs w:val="22"/>
          <w:lang w:eastAsia="zh-CN"/>
        </w:rPr>
        <w:t xml:space="preserve">2. </w:t>
      </w:r>
      <w:r>
        <w:rPr>
          <w:rFonts w:ascii="微软雅黑" w:eastAsia="微软雅黑" w:hAnsi="微软雅黑" w:cs="微软雅黑"/>
          <w:spacing w:val="-5"/>
          <w:sz w:val="22"/>
          <w:szCs w:val="22"/>
          <w:lang w:eastAsia="zh-CN"/>
        </w:rPr>
        <w:t>具备培养住</w:t>
      </w:r>
      <w:r>
        <w:rPr>
          <w:rFonts w:ascii="微软雅黑" w:eastAsia="微软雅黑" w:hAnsi="微软雅黑" w:cs="微软雅黑"/>
          <w:spacing w:val="-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5"/>
          <w:sz w:val="22"/>
          <w:szCs w:val="22"/>
          <w:lang w:eastAsia="zh-CN"/>
        </w:rPr>
        <w:t>院</w:t>
      </w:r>
      <w:r>
        <w:rPr>
          <w:rFonts w:ascii="微软雅黑" w:eastAsia="微软雅黑" w:hAnsi="微软雅黑" w:cs="微软雅黑"/>
          <w:spacing w:val="-1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5"/>
          <w:sz w:val="22"/>
          <w:szCs w:val="22"/>
          <w:lang w:eastAsia="zh-CN"/>
        </w:rPr>
        <w:t>医</w:t>
      </w:r>
      <w:r>
        <w:rPr>
          <w:rFonts w:ascii="微软雅黑" w:eastAsia="微软雅黑" w:hAnsi="微软雅黑" w:cs="微软雅黑"/>
          <w:spacing w:val="-24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5"/>
          <w:sz w:val="22"/>
          <w:szCs w:val="22"/>
          <w:lang w:eastAsia="zh-CN"/>
        </w:rPr>
        <w:t>师</w:t>
      </w:r>
      <w:r>
        <w:rPr>
          <w:rFonts w:ascii="微软雅黑" w:eastAsia="微软雅黑" w:hAnsi="微软雅黑" w:cs="微软雅黑"/>
          <w:spacing w:val="-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5"/>
          <w:sz w:val="22"/>
          <w:szCs w:val="22"/>
          <w:lang w:eastAsia="zh-CN"/>
        </w:rPr>
        <w:t>的</w:t>
      </w:r>
      <w:r>
        <w:rPr>
          <w:rFonts w:ascii="微软雅黑" w:eastAsia="微软雅黑" w:hAnsi="微软雅黑" w:cs="微软雅黑"/>
          <w:spacing w:val="-1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5"/>
          <w:sz w:val="22"/>
          <w:szCs w:val="22"/>
          <w:lang w:eastAsia="zh-CN"/>
        </w:rPr>
        <w:t>临</w:t>
      </w:r>
      <w:r>
        <w:rPr>
          <w:rFonts w:ascii="微软雅黑" w:eastAsia="微软雅黑" w:hAnsi="微软雅黑" w:cs="微软雅黑"/>
          <w:spacing w:val="-26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5"/>
          <w:sz w:val="22"/>
          <w:szCs w:val="22"/>
          <w:lang w:eastAsia="zh-CN"/>
        </w:rPr>
        <w:t>床</w:t>
      </w:r>
      <w:r>
        <w:rPr>
          <w:rFonts w:ascii="微软雅黑" w:eastAsia="微软雅黑" w:hAnsi="微软雅黑" w:cs="微软雅黑"/>
          <w:spacing w:val="-2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5"/>
          <w:sz w:val="22"/>
          <w:szCs w:val="22"/>
          <w:lang w:eastAsia="zh-CN"/>
        </w:rPr>
        <w:t>思</w:t>
      </w:r>
      <w:r>
        <w:rPr>
          <w:rFonts w:ascii="微软雅黑" w:eastAsia="微软雅黑" w:hAnsi="微软雅黑" w:cs="微软雅黑"/>
          <w:spacing w:val="-26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5"/>
          <w:sz w:val="22"/>
          <w:szCs w:val="22"/>
          <w:lang w:eastAsia="zh-CN"/>
        </w:rPr>
        <w:t>维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5"/>
          <w:sz w:val="22"/>
          <w:szCs w:val="22"/>
          <w:lang w:eastAsia="zh-CN"/>
        </w:rPr>
        <w:t>、人</w:t>
      </w:r>
      <w:r>
        <w:rPr>
          <w:rFonts w:ascii="微软雅黑" w:eastAsia="微软雅黑" w:hAnsi="微软雅黑" w:cs="微软雅黑"/>
          <w:spacing w:val="-1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5"/>
          <w:sz w:val="22"/>
          <w:szCs w:val="22"/>
          <w:lang w:eastAsia="zh-CN"/>
        </w:rPr>
        <w:t>际</w:t>
      </w:r>
      <w:r>
        <w:rPr>
          <w:rFonts w:ascii="微软雅黑" w:eastAsia="微软雅黑" w:hAnsi="微软雅黑" w:cs="微软雅黑"/>
          <w:spacing w:val="-2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5"/>
          <w:sz w:val="22"/>
          <w:szCs w:val="22"/>
          <w:lang w:eastAsia="zh-CN"/>
        </w:rPr>
        <w:t>沟</w:t>
      </w:r>
      <w:r>
        <w:rPr>
          <w:rFonts w:ascii="微软雅黑" w:eastAsia="微软雅黑" w:hAnsi="微软雅黑" w:cs="微软雅黑"/>
          <w:spacing w:val="-27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5"/>
          <w:sz w:val="22"/>
          <w:szCs w:val="22"/>
          <w:lang w:eastAsia="zh-CN"/>
        </w:rPr>
        <w:t>通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5"/>
          <w:sz w:val="22"/>
          <w:szCs w:val="22"/>
          <w:lang w:eastAsia="zh-CN"/>
        </w:rPr>
        <w:t>、专</w:t>
      </w:r>
      <w:r>
        <w:rPr>
          <w:rFonts w:ascii="微软雅黑" w:eastAsia="微软雅黑" w:hAnsi="微软雅黑" w:cs="微软雅黑"/>
          <w:spacing w:val="-29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5"/>
          <w:sz w:val="22"/>
          <w:szCs w:val="22"/>
          <w:lang w:eastAsia="zh-CN"/>
        </w:rPr>
        <w:t>业</w:t>
      </w:r>
      <w:r>
        <w:rPr>
          <w:rFonts w:ascii="微软雅黑" w:eastAsia="微软雅黑" w:hAnsi="微软雅黑" w:cs="微软雅黑"/>
          <w:spacing w:val="-28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5"/>
          <w:sz w:val="22"/>
          <w:szCs w:val="22"/>
          <w:lang w:eastAsia="zh-CN"/>
        </w:rPr>
        <w:t>外</w:t>
      </w:r>
      <w:r>
        <w:rPr>
          <w:rFonts w:ascii="微软雅黑" w:eastAsia="微软雅黑" w:hAnsi="微软雅黑" w:cs="微软雅黑"/>
          <w:spacing w:val="-3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5"/>
          <w:sz w:val="22"/>
          <w:szCs w:val="22"/>
          <w:lang w:eastAsia="zh-CN"/>
        </w:rPr>
        <w:t>语</w:t>
      </w:r>
      <w:r>
        <w:rPr>
          <w:rFonts w:ascii="微软雅黑" w:eastAsia="微软雅黑" w:hAnsi="微软雅黑" w:cs="微软雅黑"/>
          <w:spacing w:val="-2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5"/>
          <w:sz w:val="22"/>
          <w:szCs w:val="22"/>
          <w:lang w:eastAsia="zh-CN"/>
        </w:rPr>
        <w:t>和</w:t>
      </w:r>
      <w:r>
        <w:rPr>
          <w:rFonts w:ascii="微软雅黑" w:eastAsia="微软雅黑" w:hAnsi="微软雅黑" w:cs="微软雅黑"/>
          <w:spacing w:val="-29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5"/>
          <w:sz w:val="22"/>
          <w:szCs w:val="22"/>
          <w:lang w:eastAsia="zh-CN"/>
        </w:rPr>
        <w:t>科</w:t>
      </w:r>
      <w:r>
        <w:rPr>
          <w:rFonts w:ascii="微软雅黑" w:eastAsia="微软雅黑" w:hAnsi="微软雅黑" w:cs="微软雅黑"/>
          <w:spacing w:val="-29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5"/>
          <w:sz w:val="22"/>
          <w:szCs w:val="22"/>
          <w:lang w:eastAsia="zh-CN"/>
        </w:rPr>
        <w:t>研</w:t>
      </w:r>
      <w:r>
        <w:rPr>
          <w:rFonts w:ascii="微软雅黑" w:eastAsia="微软雅黑" w:hAnsi="微软雅黑" w:cs="微软雅黑"/>
          <w:spacing w:val="-24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5"/>
          <w:sz w:val="22"/>
          <w:szCs w:val="22"/>
          <w:lang w:eastAsia="zh-CN"/>
        </w:rPr>
        <w:t>意</w:t>
      </w:r>
      <w:r>
        <w:rPr>
          <w:rFonts w:ascii="微软雅黑" w:eastAsia="微软雅黑" w:hAnsi="微软雅黑" w:cs="微软雅黑"/>
          <w:spacing w:val="-3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5"/>
          <w:sz w:val="22"/>
          <w:szCs w:val="22"/>
          <w:lang w:eastAsia="zh-CN"/>
        </w:rPr>
        <w:t>识</w:t>
      </w:r>
      <w:r>
        <w:rPr>
          <w:rFonts w:ascii="微软雅黑" w:eastAsia="微软雅黑" w:hAnsi="微软雅黑" w:cs="微软雅黑"/>
          <w:spacing w:val="-2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5"/>
          <w:sz w:val="22"/>
          <w:szCs w:val="22"/>
          <w:lang w:eastAsia="zh-CN"/>
        </w:rPr>
        <w:t>等</w:t>
      </w:r>
      <w:r>
        <w:rPr>
          <w:rFonts w:ascii="微软雅黑" w:eastAsia="微软雅黑" w:hAnsi="微软雅黑" w:cs="微软雅黑"/>
          <w:spacing w:val="-3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5"/>
          <w:sz w:val="22"/>
          <w:szCs w:val="22"/>
          <w:lang w:eastAsia="zh-CN"/>
        </w:rPr>
        <w:t>综</w:t>
      </w:r>
      <w:r>
        <w:rPr>
          <w:rFonts w:ascii="微软雅黑" w:eastAsia="微软雅黑" w:hAnsi="微软雅黑" w:cs="微软雅黑"/>
          <w:spacing w:val="-28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5"/>
          <w:sz w:val="22"/>
          <w:szCs w:val="22"/>
          <w:lang w:eastAsia="zh-CN"/>
        </w:rPr>
        <w:t>合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4"/>
          <w:sz w:val="22"/>
          <w:szCs w:val="22"/>
          <w:lang w:eastAsia="zh-CN"/>
        </w:rPr>
        <w:t>能力</w:t>
      </w:r>
      <w:r>
        <w:rPr>
          <w:rFonts w:ascii="微软雅黑" w:eastAsia="微软雅黑" w:hAnsi="微软雅黑" w:cs="微软雅黑"/>
          <w:spacing w:val="-3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4"/>
          <w:sz w:val="22"/>
          <w:szCs w:val="22"/>
          <w:lang w:eastAsia="zh-CN"/>
        </w:rPr>
        <w:t>。</w:t>
      </w:r>
    </w:p>
    <w:p w:rsidR="00DF19D6" w:rsidRDefault="0086433A">
      <w:pPr>
        <w:spacing w:before="60" w:line="200" w:lineRule="auto"/>
        <w:ind w:left="518"/>
        <w:rPr>
          <w:rFonts w:ascii="黑体" w:eastAsia="黑体" w:hAnsi="黑体" w:cs="黑体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6"/>
          <w:sz w:val="22"/>
          <w:szCs w:val="22"/>
          <w:lang w:eastAsia="zh-CN"/>
        </w:rPr>
        <w:t>(</w:t>
      </w:r>
      <w:r>
        <w:rPr>
          <w:rFonts w:ascii="微软雅黑" w:eastAsia="微软雅黑" w:hAnsi="微软雅黑" w:cs="微软雅黑"/>
          <w:spacing w:val="-32"/>
          <w:sz w:val="22"/>
          <w:szCs w:val="22"/>
          <w:lang w:eastAsia="zh-CN"/>
        </w:rPr>
        <w:t xml:space="preserve"> </w:t>
      </w:r>
      <w:r>
        <w:rPr>
          <w:rFonts w:ascii="黑体" w:eastAsia="黑体" w:hAnsi="黑体" w:cs="黑体"/>
          <w:spacing w:val="16"/>
          <w:sz w:val="22"/>
          <w:szCs w:val="22"/>
          <w:lang w:eastAsia="zh-CN"/>
        </w:rPr>
        <w:t>三</w:t>
      </w:r>
      <w:r>
        <w:rPr>
          <w:rFonts w:ascii="微软雅黑" w:eastAsia="微软雅黑" w:hAnsi="微软雅黑" w:cs="微软雅黑"/>
          <w:spacing w:val="16"/>
          <w:sz w:val="22"/>
          <w:szCs w:val="22"/>
          <w:lang w:eastAsia="zh-CN"/>
        </w:rPr>
        <w:t>)</w:t>
      </w:r>
      <w:r>
        <w:rPr>
          <w:rFonts w:ascii="微软雅黑" w:eastAsia="微软雅黑" w:hAnsi="微软雅黑" w:cs="微软雅黑"/>
          <w:spacing w:val="-38"/>
          <w:sz w:val="22"/>
          <w:szCs w:val="22"/>
          <w:lang w:eastAsia="zh-CN"/>
        </w:rPr>
        <w:t xml:space="preserve"> </w:t>
      </w:r>
      <w:r>
        <w:rPr>
          <w:rFonts w:ascii="黑体" w:eastAsia="黑体" w:hAnsi="黑体" w:cs="黑体"/>
          <w:spacing w:val="16"/>
          <w:sz w:val="22"/>
          <w:szCs w:val="22"/>
          <w:lang w:eastAsia="zh-CN"/>
        </w:rPr>
        <w:t>专业基地负责人条件</w:t>
      </w:r>
    </w:p>
    <w:p w:rsidR="00DF19D6" w:rsidRDefault="0086433A">
      <w:pPr>
        <w:spacing w:before="60" w:line="211" w:lineRule="auto"/>
        <w:ind w:left="13" w:right="9" w:firstLine="478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25"/>
          <w:sz w:val="22"/>
          <w:szCs w:val="22"/>
          <w:lang w:eastAsia="zh-CN"/>
        </w:rPr>
        <w:t>具有医学本科及以上学历</w:t>
      </w:r>
      <w:r>
        <w:rPr>
          <w:rFonts w:ascii="微软雅黑" w:eastAsia="微软雅黑" w:hAnsi="微软雅黑" w:cs="微软雅黑"/>
          <w:spacing w:val="-1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5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-3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5"/>
          <w:sz w:val="22"/>
          <w:szCs w:val="22"/>
          <w:lang w:eastAsia="zh-CN"/>
        </w:rPr>
        <w:t>主任医师专业技术职务</w:t>
      </w:r>
      <w:r>
        <w:rPr>
          <w:rFonts w:ascii="微软雅黑" w:eastAsia="微软雅黑" w:hAnsi="微软雅黑" w:cs="微软雅黑"/>
          <w:spacing w:val="-1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5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25"/>
          <w:sz w:val="22"/>
          <w:szCs w:val="22"/>
          <w:lang w:eastAsia="zh-CN"/>
        </w:rPr>
        <w:t>从事本</w:t>
      </w:r>
      <w:r>
        <w:rPr>
          <w:rFonts w:ascii="微软雅黑" w:eastAsia="微软雅黑" w:hAnsi="微软雅黑" w:cs="微软雅黑"/>
          <w:spacing w:val="24"/>
          <w:sz w:val="22"/>
          <w:szCs w:val="22"/>
          <w:lang w:eastAsia="zh-CN"/>
        </w:rPr>
        <w:t>专业的医疗和教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4"/>
          <w:sz w:val="22"/>
          <w:szCs w:val="22"/>
          <w:lang w:eastAsia="zh-CN"/>
        </w:rPr>
        <w:t>学工作超过</w:t>
      </w:r>
      <w:r>
        <w:rPr>
          <w:rFonts w:ascii="微软雅黑" w:eastAsia="微软雅黑" w:hAnsi="微软雅黑" w:cs="微软雅黑"/>
          <w:spacing w:val="24"/>
          <w:sz w:val="22"/>
          <w:szCs w:val="22"/>
          <w:lang w:eastAsia="zh-CN"/>
        </w:rPr>
        <w:t xml:space="preserve"> 15</w:t>
      </w:r>
      <w:r>
        <w:rPr>
          <w:rFonts w:ascii="微软雅黑" w:eastAsia="微软雅黑" w:hAnsi="微软雅黑" w:cs="微软雅黑"/>
          <w:spacing w:val="24"/>
          <w:sz w:val="22"/>
          <w:szCs w:val="22"/>
          <w:lang w:eastAsia="zh-CN"/>
        </w:rPr>
        <w:t>年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4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24"/>
          <w:sz w:val="22"/>
          <w:szCs w:val="22"/>
          <w:lang w:eastAsia="zh-CN"/>
        </w:rPr>
        <w:t>积极参加教学研究</w:t>
      </w:r>
      <w:r>
        <w:rPr>
          <w:rFonts w:ascii="微软雅黑" w:eastAsia="微软雅黑" w:hAnsi="微软雅黑" w:cs="微软雅黑"/>
          <w:spacing w:val="-1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4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24"/>
          <w:sz w:val="22"/>
          <w:szCs w:val="22"/>
          <w:lang w:eastAsia="zh-CN"/>
        </w:rPr>
        <w:t>发表相关教学论文</w:t>
      </w:r>
      <w:r>
        <w:rPr>
          <w:rFonts w:ascii="微软雅黑" w:eastAsia="微软雅黑" w:hAnsi="微软雅黑" w:cs="微软雅黑"/>
          <w:spacing w:val="-1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4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24"/>
          <w:sz w:val="22"/>
          <w:szCs w:val="22"/>
          <w:lang w:eastAsia="zh-CN"/>
        </w:rPr>
        <w:t>在专业基地中起教学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管理作用</w:t>
      </w:r>
      <w:r>
        <w:rPr>
          <w:rFonts w:ascii="微软雅黑" w:eastAsia="微软雅黑" w:hAnsi="微软雅黑" w:cs="微软雅黑"/>
          <w:spacing w:val="6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5"/>
          <w:position w:val="1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至少</w:t>
      </w: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 xml:space="preserve"> 30%</w:t>
      </w: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的工作时间投入教学工作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5"/>
          <w:position w:val="1"/>
          <w:sz w:val="22"/>
          <w:szCs w:val="22"/>
          <w:lang w:eastAsia="zh-CN"/>
        </w:rPr>
        <w:t>。</w:t>
      </w:r>
    </w:p>
    <w:p w:rsidR="00DF19D6" w:rsidRDefault="0086433A">
      <w:pPr>
        <w:spacing w:before="234" w:line="183" w:lineRule="auto"/>
        <w:ind w:left="495"/>
        <w:rPr>
          <w:rFonts w:ascii="微软雅黑" w:eastAsia="微软雅黑" w:hAnsi="微软雅黑" w:cs="微软雅黑"/>
          <w:sz w:val="26"/>
          <w:szCs w:val="26"/>
          <w:lang w:eastAsia="zh-CN"/>
        </w:rPr>
      </w:pPr>
      <w:r>
        <w:rPr>
          <w:rFonts w:ascii="微软雅黑" w:eastAsia="微软雅黑" w:hAnsi="微软雅黑" w:cs="微软雅黑"/>
          <w:spacing w:val="-12"/>
          <w:w w:val="99"/>
          <w:sz w:val="26"/>
          <w:szCs w:val="26"/>
          <w:lang w:eastAsia="zh-CN"/>
        </w:rPr>
        <w:t>三</w:t>
      </w:r>
      <w:r>
        <w:rPr>
          <w:rFonts w:ascii="微软雅黑" w:eastAsia="微软雅黑" w:hAnsi="微软雅黑" w:cs="微软雅黑"/>
          <w:spacing w:val="-37"/>
          <w:sz w:val="26"/>
          <w:szCs w:val="26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2"/>
          <w:w w:val="99"/>
          <w:sz w:val="26"/>
          <w:szCs w:val="26"/>
          <w:lang w:eastAsia="zh-CN"/>
        </w:rPr>
        <w:t>、教学要求</w:t>
      </w:r>
    </w:p>
    <w:p w:rsidR="00DF19D6" w:rsidRDefault="0086433A">
      <w:pPr>
        <w:spacing w:before="208" w:line="200" w:lineRule="auto"/>
        <w:ind w:left="518"/>
        <w:rPr>
          <w:rFonts w:ascii="黑体" w:eastAsia="黑体" w:hAnsi="黑体" w:cs="黑体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0"/>
          <w:sz w:val="22"/>
          <w:szCs w:val="22"/>
          <w:lang w:eastAsia="zh-CN"/>
        </w:rPr>
        <w:t>(</w:t>
      </w:r>
      <w:r>
        <w:rPr>
          <w:rFonts w:ascii="微软雅黑" w:eastAsia="微软雅黑" w:hAnsi="微软雅黑" w:cs="微软雅黑"/>
          <w:spacing w:val="-33"/>
          <w:sz w:val="22"/>
          <w:szCs w:val="22"/>
          <w:lang w:eastAsia="zh-CN"/>
        </w:rPr>
        <w:t xml:space="preserve"> </w:t>
      </w:r>
      <w:r>
        <w:rPr>
          <w:rFonts w:ascii="黑体" w:eastAsia="黑体" w:hAnsi="黑体" w:cs="黑体"/>
          <w:spacing w:val="10"/>
          <w:sz w:val="22"/>
          <w:szCs w:val="22"/>
          <w:lang w:eastAsia="zh-CN"/>
        </w:rPr>
        <w:t>一</w:t>
      </w:r>
      <w:r>
        <w:rPr>
          <w:rFonts w:ascii="黑体" w:eastAsia="黑体" w:hAnsi="黑体" w:cs="黑体"/>
          <w:spacing w:val="-6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0"/>
          <w:sz w:val="22"/>
          <w:szCs w:val="22"/>
          <w:lang w:eastAsia="zh-CN"/>
        </w:rPr>
        <w:t>)</w:t>
      </w:r>
      <w:r>
        <w:rPr>
          <w:rFonts w:ascii="黑体" w:eastAsia="黑体" w:hAnsi="黑体" w:cs="黑体"/>
          <w:spacing w:val="10"/>
          <w:sz w:val="22"/>
          <w:szCs w:val="22"/>
          <w:lang w:eastAsia="zh-CN"/>
        </w:rPr>
        <w:t>教学活动</w:t>
      </w:r>
    </w:p>
    <w:p w:rsidR="00DF19D6" w:rsidRDefault="0086433A">
      <w:pPr>
        <w:spacing w:before="58" w:line="213" w:lineRule="auto"/>
        <w:ind w:left="12" w:right="9" w:firstLine="480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专业基地应按要求积极开展各类教学活动</w:t>
      </w:r>
      <w:r>
        <w:rPr>
          <w:rFonts w:ascii="微软雅黑" w:eastAsia="微软雅黑" w:hAnsi="微软雅黑" w:cs="微软雅黑"/>
          <w:spacing w:val="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-39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教学查房至少每两周</w:t>
      </w:r>
      <w:r>
        <w:rPr>
          <w:rFonts w:ascii="微软雅黑" w:eastAsia="微软雅黑" w:hAnsi="微软雅黑" w:cs="微软雅黑"/>
          <w:spacing w:val="36"/>
          <w:w w:val="10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1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次</w:t>
      </w:r>
      <w:r>
        <w:rPr>
          <w:rFonts w:ascii="微软雅黑" w:eastAsia="微软雅黑" w:hAnsi="微软雅黑" w:cs="微软雅黑"/>
          <w:spacing w:val="-1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-26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临床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小讲课至少每周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 xml:space="preserve"> 1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次</w:t>
      </w:r>
      <w:r>
        <w:rPr>
          <w:rFonts w:ascii="微软雅黑" w:eastAsia="微软雅黑" w:hAnsi="微软雅黑" w:cs="微软雅黑"/>
          <w:spacing w:val="-1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教学病例讨论至少每两周</w:t>
      </w:r>
      <w:r>
        <w:rPr>
          <w:rFonts w:ascii="微软雅黑" w:eastAsia="微软雅黑" w:hAnsi="微软雅黑" w:cs="微软雅黑"/>
          <w:spacing w:val="36"/>
          <w:w w:val="10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1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次</w:t>
      </w:r>
      <w:r>
        <w:rPr>
          <w:rFonts w:ascii="微软雅黑" w:eastAsia="微软雅黑" w:hAnsi="微软雅黑" w:cs="微软雅黑"/>
          <w:spacing w:val="-17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。</w:t>
      </w:r>
      <w:r>
        <w:rPr>
          <w:rFonts w:ascii="微软雅黑" w:eastAsia="微软雅黑" w:hAnsi="微软雅黑" w:cs="微软雅黑"/>
          <w:spacing w:val="-2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留存原始资料</w:t>
      </w:r>
      <w:r>
        <w:rPr>
          <w:rFonts w:ascii="微软雅黑" w:eastAsia="微软雅黑" w:hAnsi="微软雅黑" w:cs="微软雅黑"/>
          <w:spacing w:val="-1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包括签到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6"/>
          <w:sz w:val="22"/>
          <w:szCs w:val="22"/>
          <w:lang w:eastAsia="zh-CN"/>
        </w:rPr>
        <w:t>表及住院医师反馈表</w:t>
      </w:r>
      <w:r>
        <w:rPr>
          <w:rFonts w:ascii="微软雅黑" w:eastAsia="微软雅黑" w:hAnsi="微软雅黑" w:cs="微软雅黑"/>
          <w:spacing w:val="-29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6"/>
          <w:sz w:val="22"/>
          <w:szCs w:val="22"/>
          <w:lang w:eastAsia="zh-CN"/>
        </w:rPr>
        <w:t>。</w:t>
      </w:r>
    </w:p>
    <w:p w:rsidR="00DF19D6" w:rsidRDefault="0086433A">
      <w:pPr>
        <w:spacing w:before="64" w:line="200" w:lineRule="auto"/>
        <w:ind w:left="518"/>
        <w:rPr>
          <w:rFonts w:ascii="黑体" w:eastAsia="黑体" w:hAnsi="黑体" w:cs="黑体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(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黑体" w:eastAsia="黑体" w:hAnsi="黑体" w:cs="黑体"/>
          <w:spacing w:val="17"/>
          <w:sz w:val="22"/>
          <w:szCs w:val="22"/>
          <w:lang w:eastAsia="zh-CN"/>
        </w:rPr>
        <w:t>二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)</w:t>
      </w:r>
      <w:r>
        <w:rPr>
          <w:rFonts w:ascii="黑体" w:eastAsia="黑体" w:hAnsi="黑体" w:cs="黑体"/>
          <w:spacing w:val="17"/>
          <w:sz w:val="22"/>
          <w:szCs w:val="22"/>
          <w:lang w:eastAsia="zh-CN"/>
        </w:rPr>
        <w:t>考核评价</w:t>
      </w:r>
    </w:p>
    <w:p w:rsidR="00DF19D6" w:rsidRDefault="0086433A">
      <w:pPr>
        <w:spacing w:before="56" w:line="219" w:lineRule="auto"/>
        <w:ind w:left="10" w:right="9" w:firstLine="483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21"/>
          <w:sz w:val="22"/>
          <w:szCs w:val="22"/>
          <w:lang w:eastAsia="zh-CN"/>
        </w:rPr>
        <w:t>专业基地及轮转科室应制订过程考核的原则</w:t>
      </w:r>
      <w:r>
        <w:rPr>
          <w:rFonts w:ascii="微软雅黑" w:eastAsia="微软雅黑" w:hAnsi="微软雅黑" w:cs="微软雅黑"/>
          <w:spacing w:val="-2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1"/>
          <w:sz w:val="22"/>
          <w:szCs w:val="22"/>
          <w:lang w:eastAsia="zh-CN"/>
        </w:rPr>
        <w:t>、方案和计划</w:t>
      </w:r>
      <w:r>
        <w:rPr>
          <w:rFonts w:ascii="微软雅黑" w:eastAsia="微软雅黑" w:hAnsi="微软雅黑" w:cs="微软雅黑"/>
          <w:spacing w:val="-1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1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21"/>
          <w:sz w:val="22"/>
          <w:szCs w:val="22"/>
          <w:lang w:eastAsia="zh-CN"/>
        </w:rPr>
        <w:t>依据基地的实际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情况对住院医师进行评价</w:t>
      </w:r>
      <w:r>
        <w:rPr>
          <w:rFonts w:ascii="微软雅黑" w:eastAsia="微软雅黑" w:hAnsi="微软雅黑" w:cs="微软雅黑"/>
          <w:spacing w:val="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除日常考核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、出科考试</w:t>
      </w:r>
      <w:r>
        <w:rPr>
          <w:rFonts w:ascii="微软雅黑" w:eastAsia="微软雅黑" w:hAnsi="微软雅黑" w:cs="微软雅黑"/>
          <w:spacing w:val="-34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、年度业务水平测试外</w:t>
      </w:r>
      <w:r>
        <w:rPr>
          <w:rFonts w:ascii="微软雅黑" w:eastAsia="微软雅黑" w:hAnsi="微软雅黑" w:cs="微软雅黑"/>
          <w:spacing w:val="-1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-39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还可结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合培训内容</w:t>
      </w:r>
      <w:r>
        <w:rPr>
          <w:rFonts w:ascii="微软雅黑" w:eastAsia="微软雅黑" w:hAnsi="微软雅黑" w:cs="微软雅黑"/>
          <w:spacing w:val="-1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3"/>
          <w:position w:val="1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采取客观化临床考试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(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OSCE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)</w:t>
      </w:r>
      <w:r>
        <w:rPr>
          <w:rFonts w:ascii="微软雅黑" w:eastAsia="微软雅黑" w:hAnsi="微软雅黑" w:cs="微软雅黑"/>
          <w:spacing w:val="-24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3"/>
          <w:position w:val="1"/>
          <w:sz w:val="22"/>
          <w:szCs w:val="22"/>
          <w:lang w:eastAsia="zh-CN"/>
        </w:rPr>
        <w:t>、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基于标准化病人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(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SP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)</w:t>
      </w:r>
      <w:r>
        <w:rPr>
          <w:rFonts w:ascii="微软雅黑" w:eastAsia="微软雅黑" w:hAnsi="微软雅黑" w:cs="微软雅黑"/>
          <w:spacing w:val="-24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考核等形式</w:t>
      </w:r>
      <w:r>
        <w:rPr>
          <w:rFonts w:ascii="微软雅黑" w:eastAsia="微软雅黑" w:hAnsi="微软雅黑" w:cs="微软雅黑"/>
          <w:spacing w:val="-1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2"/>
          <w:position w:val="1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使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用各种评价工</w:t>
      </w:r>
      <w:r>
        <w:rPr>
          <w:rFonts w:ascii="微软雅黑" w:eastAsia="微软雅黑" w:hAnsi="微软雅黑" w:cs="微软雅黑"/>
          <w:spacing w:val="-24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具</w:t>
      </w:r>
      <w:r>
        <w:rPr>
          <w:rFonts w:ascii="微软雅黑" w:eastAsia="微软雅黑" w:hAnsi="微软雅黑" w:cs="微软雅黑"/>
          <w:spacing w:val="-28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进</w:t>
      </w:r>
      <w:r>
        <w:rPr>
          <w:rFonts w:ascii="微软雅黑" w:eastAsia="微软雅黑" w:hAnsi="微软雅黑" w:cs="微软雅黑"/>
          <w:spacing w:val="-28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行</w:t>
      </w:r>
      <w:r>
        <w:rPr>
          <w:rFonts w:ascii="微软雅黑" w:eastAsia="微软雅黑" w:hAnsi="微软雅黑" w:cs="微软雅黑"/>
          <w:spacing w:val="-3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评</w:t>
      </w:r>
      <w:r>
        <w:rPr>
          <w:rFonts w:ascii="微软雅黑" w:eastAsia="微软雅黑" w:hAnsi="微软雅黑" w:cs="微软雅黑"/>
          <w:spacing w:val="-26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价</w:t>
      </w:r>
      <w:r>
        <w:rPr>
          <w:rFonts w:ascii="微软雅黑" w:eastAsia="微软雅黑" w:hAnsi="微软雅黑" w:cs="微软雅黑"/>
          <w:spacing w:val="-29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并</w:t>
      </w:r>
      <w:r>
        <w:rPr>
          <w:rFonts w:ascii="微软雅黑" w:eastAsia="微软雅黑" w:hAnsi="微软雅黑" w:cs="微软雅黑"/>
          <w:spacing w:val="-29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适</w:t>
      </w:r>
      <w:r>
        <w:rPr>
          <w:rFonts w:ascii="微软雅黑" w:eastAsia="微软雅黑" w:hAnsi="微软雅黑" w:cs="微软雅黑"/>
          <w:spacing w:val="-16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时</w:t>
      </w:r>
      <w:r>
        <w:rPr>
          <w:rFonts w:ascii="微软雅黑" w:eastAsia="微软雅黑" w:hAnsi="微软雅黑" w:cs="微软雅黑"/>
          <w:spacing w:val="-27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反</w:t>
      </w:r>
      <w:r>
        <w:rPr>
          <w:rFonts w:ascii="微软雅黑" w:eastAsia="微软雅黑" w:hAnsi="微软雅黑" w:cs="微软雅黑"/>
          <w:spacing w:val="-29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馈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,</w:t>
      </w:r>
      <w:r>
        <w:rPr>
          <w:rFonts w:ascii="微软雅黑" w:eastAsia="微软雅黑" w:hAnsi="微软雅黑" w:cs="微软雅黑"/>
          <w:spacing w:val="-3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持</w:t>
      </w:r>
      <w:r>
        <w:rPr>
          <w:rFonts w:ascii="微软雅黑" w:eastAsia="微软雅黑" w:hAnsi="微软雅黑" w:cs="微软雅黑"/>
          <w:spacing w:val="-28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续</w:t>
      </w:r>
      <w:r>
        <w:rPr>
          <w:rFonts w:ascii="微软雅黑" w:eastAsia="微软雅黑" w:hAnsi="微软雅黑" w:cs="微软雅黑"/>
          <w:spacing w:val="-24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改</w:t>
      </w:r>
      <w:r>
        <w:rPr>
          <w:rFonts w:ascii="微软雅黑" w:eastAsia="微软雅黑" w:hAnsi="微软雅黑" w:cs="微软雅黑"/>
          <w:spacing w:val="-2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进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,</w:t>
      </w:r>
      <w:r>
        <w:rPr>
          <w:rFonts w:ascii="微软雅黑" w:eastAsia="微软雅黑" w:hAnsi="微软雅黑" w:cs="微软雅黑"/>
          <w:spacing w:val="-3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切</w:t>
      </w:r>
      <w:r>
        <w:rPr>
          <w:rFonts w:ascii="微软雅黑" w:eastAsia="微软雅黑" w:hAnsi="微软雅黑" w:cs="微软雅黑"/>
          <w:spacing w:val="-2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实</w:t>
      </w:r>
      <w:r>
        <w:rPr>
          <w:rFonts w:ascii="微软雅黑" w:eastAsia="微软雅黑" w:hAnsi="微软雅黑" w:cs="微软雅黑"/>
          <w:spacing w:val="-2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提</w:t>
      </w:r>
      <w:r>
        <w:rPr>
          <w:rFonts w:ascii="微软雅黑" w:eastAsia="微软雅黑" w:hAnsi="微软雅黑" w:cs="微软雅黑"/>
          <w:spacing w:val="-2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高</w:t>
      </w:r>
      <w:r>
        <w:rPr>
          <w:rFonts w:ascii="微软雅黑" w:eastAsia="微软雅黑" w:hAnsi="微软雅黑" w:cs="微软雅黑"/>
          <w:spacing w:val="-27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住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院</w:t>
      </w:r>
      <w:r>
        <w:rPr>
          <w:rFonts w:ascii="微软雅黑" w:eastAsia="微软雅黑" w:hAnsi="微软雅黑" w:cs="微软雅黑"/>
          <w:spacing w:val="-1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医</w:t>
      </w:r>
      <w:r>
        <w:rPr>
          <w:rFonts w:ascii="微软雅黑" w:eastAsia="微软雅黑" w:hAnsi="微软雅黑" w:cs="微软雅黑"/>
          <w:spacing w:val="-2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师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的</w:t>
      </w:r>
      <w:r>
        <w:rPr>
          <w:rFonts w:ascii="微软雅黑" w:eastAsia="微软雅黑" w:hAnsi="微软雅黑" w:cs="微软雅黑"/>
          <w:spacing w:val="-2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核</w:t>
      </w:r>
      <w:r>
        <w:rPr>
          <w:rFonts w:ascii="微软雅黑" w:eastAsia="微软雅黑" w:hAnsi="微软雅黑" w:cs="微软雅黑"/>
          <w:spacing w:val="-2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心</w:t>
      </w:r>
      <w:r>
        <w:rPr>
          <w:rFonts w:ascii="微软雅黑" w:eastAsia="微软雅黑" w:hAnsi="微软雅黑" w:cs="微软雅黑"/>
          <w:spacing w:val="-2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胜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7"/>
          <w:sz w:val="22"/>
          <w:szCs w:val="22"/>
          <w:lang w:eastAsia="zh-CN"/>
        </w:rPr>
        <w:t>任力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7"/>
          <w:sz w:val="22"/>
          <w:szCs w:val="22"/>
          <w:lang w:eastAsia="zh-CN"/>
        </w:rPr>
        <w:t>。</w:t>
      </w:r>
    </w:p>
    <w:p w:rsidR="00DF19D6" w:rsidRDefault="0086433A">
      <w:pPr>
        <w:spacing w:before="228" w:line="184" w:lineRule="auto"/>
        <w:ind w:left="508"/>
        <w:rPr>
          <w:rFonts w:ascii="微软雅黑" w:eastAsia="微软雅黑" w:hAnsi="微软雅黑" w:cs="微软雅黑"/>
          <w:sz w:val="26"/>
          <w:szCs w:val="26"/>
          <w:lang w:eastAsia="zh-CN"/>
        </w:rPr>
      </w:pPr>
      <w:r>
        <w:rPr>
          <w:rFonts w:ascii="微软雅黑" w:eastAsia="微软雅黑" w:hAnsi="微软雅黑" w:cs="微软雅黑"/>
          <w:spacing w:val="1"/>
          <w:sz w:val="26"/>
          <w:szCs w:val="26"/>
          <w:lang w:eastAsia="zh-CN"/>
        </w:rPr>
        <w:t>四</w:t>
      </w:r>
      <w:r>
        <w:rPr>
          <w:rFonts w:ascii="微软雅黑" w:eastAsia="微软雅黑" w:hAnsi="微软雅黑" w:cs="微软雅黑"/>
          <w:spacing w:val="-33"/>
          <w:sz w:val="26"/>
          <w:szCs w:val="26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"/>
          <w:sz w:val="26"/>
          <w:szCs w:val="26"/>
          <w:lang w:eastAsia="zh-CN"/>
        </w:rPr>
        <w:t>、培训容量测算参考方法</w:t>
      </w:r>
    </w:p>
    <w:p w:rsidR="00DF19D6" w:rsidRDefault="0086433A">
      <w:pPr>
        <w:spacing w:before="209" w:line="200" w:lineRule="auto"/>
        <w:ind w:left="518"/>
        <w:rPr>
          <w:rFonts w:ascii="黑体" w:eastAsia="黑体" w:hAnsi="黑体" w:cs="黑体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2"/>
          <w:sz w:val="22"/>
          <w:szCs w:val="22"/>
          <w:lang w:eastAsia="zh-CN"/>
        </w:rPr>
        <w:t>(</w:t>
      </w:r>
      <w:r>
        <w:rPr>
          <w:rFonts w:ascii="微软雅黑" w:eastAsia="微软雅黑" w:hAnsi="微软雅黑" w:cs="微软雅黑"/>
          <w:spacing w:val="-29"/>
          <w:sz w:val="22"/>
          <w:szCs w:val="22"/>
          <w:lang w:eastAsia="zh-CN"/>
        </w:rPr>
        <w:t xml:space="preserve"> </w:t>
      </w:r>
      <w:r>
        <w:rPr>
          <w:rFonts w:ascii="黑体" w:eastAsia="黑体" w:hAnsi="黑体" w:cs="黑体"/>
          <w:spacing w:val="12"/>
          <w:sz w:val="22"/>
          <w:szCs w:val="22"/>
          <w:lang w:eastAsia="zh-CN"/>
        </w:rPr>
        <w:t>一</w:t>
      </w:r>
      <w:r>
        <w:rPr>
          <w:rFonts w:ascii="黑体" w:eastAsia="黑体" w:hAnsi="黑体" w:cs="黑体"/>
          <w:spacing w:val="-64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2"/>
          <w:sz w:val="22"/>
          <w:szCs w:val="22"/>
          <w:lang w:eastAsia="zh-CN"/>
        </w:rPr>
        <w:t>)</w:t>
      </w:r>
      <w:r>
        <w:rPr>
          <w:rFonts w:ascii="黑体" w:eastAsia="黑体" w:hAnsi="黑体" w:cs="黑体"/>
          <w:spacing w:val="12"/>
          <w:sz w:val="22"/>
          <w:szCs w:val="22"/>
          <w:lang w:eastAsia="zh-CN"/>
        </w:rPr>
        <w:t>基本容量测算</w:t>
      </w:r>
    </w:p>
    <w:p w:rsidR="00DF19D6" w:rsidRDefault="0086433A">
      <w:pPr>
        <w:spacing w:before="58" w:line="207" w:lineRule="auto"/>
        <w:ind w:left="12" w:right="9" w:firstLine="479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5"/>
          <w:sz w:val="22"/>
          <w:szCs w:val="22"/>
          <w:lang w:eastAsia="zh-CN"/>
        </w:rPr>
        <w:t>外科</w:t>
      </w:r>
      <w:r>
        <w:rPr>
          <w:rFonts w:ascii="微软雅黑" w:eastAsia="微软雅黑" w:hAnsi="微软雅黑" w:cs="微软雅黑"/>
          <w:spacing w:val="5"/>
          <w:sz w:val="22"/>
          <w:szCs w:val="22"/>
          <w:lang w:eastAsia="zh-CN"/>
        </w:rPr>
        <w:t>(</w:t>
      </w:r>
      <w:r>
        <w:rPr>
          <w:rFonts w:ascii="微软雅黑" w:eastAsia="微软雅黑" w:hAnsi="微软雅黑" w:cs="微软雅黑"/>
          <w:spacing w:val="5"/>
          <w:sz w:val="22"/>
          <w:szCs w:val="22"/>
          <w:lang w:eastAsia="zh-CN"/>
        </w:rPr>
        <w:t>泌尿外科</w:t>
      </w:r>
      <w:r>
        <w:rPr>
          <w:rFonts w:ascii="微软雅黑" w:eastAsia="微软雅黑" w:hAnsi="微软雅黑" w:cs="微软雅黑"/>
          <w:spacing w:val="-3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5"/>
          <w:sz w:val="22"/>
          <w:szCs w:val="22"/>
          <w:lang w:eastAsia="zh-CN"/>
        </w:rPr>
        <w:t>方</w:t>
      </w:r>
      <w:r>
        <w:rPr>
          <w:rFonts w:ascii="微软雅黑" w:eastAsia="微软雅黑" w:hAnsi="微软雅黑" w:cs="微软雅黑"/>
          <w:spacing w:val="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5"/>
          <w:sz w:val="22"/>
          <w:szCs w:val="22"/>
          <w:lang w:eastAsia="zh-CN"/>
        </w:rPr>
        <w:t>向</w:t>
      </w:r>
      <w:r>
        <w:rPr>
          <w:rFonts w:ascii="微软雅黑" w:eastAsia="微软雅黑" w:hAnsi="微软雅黑" w:cs="微软雅黑"/>
          <w:spacing w:val="5"/>
          <w:sz w:val="22"/>
          <w:szCs w:val="22"/>
          <w:lang w:eastAsia="zh-CN"/>
        </w:rPr>
        <w:t>)</w:t>
      </w:r>
      <w:r>
        <w:rPr>
          <w:rFonts w:ascii="微软雅黑" w:eastAsia="微软雅黑" w:hAnsi="微软雅黑" w:cs="微软雅黑"/>
          <w:spacing w:val="-18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5"/>
          <w:sz w:val="22"/>
          <w:szCs w:val="22"/>
          <w:lang w:eastAsia="zh-CN"/>
        </w:rPr>
        <w:t>专</w:t>
      </w:r>
      <w:r>
        <w:rPr>
          <w:rFonts w:ascii="微软雅黑" w:eastAsia="微软雅黑" w:hAnsi="微软雅黑" w:cs="微软雅黑"/>
          <w:spacing w:val="-34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5"/>
          <w:sz w:val="22"/>
          <w:szCs w:val="22"/>
          <w:lang w:eastAsia="zh-CN"/>
        </w:rPr>
        <w:t>业</w:t>
      </w:r>
      <w:r>
        <w:rPr>
          <w:rFonts w:ascii="微软雅黑" w:eastAsia="微软雅黑" w:hAnsi="微软雅黑" w:cs="微软雅黑"/>
          <w:spacing w:val="-3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5"/>
          <w:sz w:val="22"/>
          <w:szCs w:val="22"/>
          <w:lang w:eastAsia="zh-CN"/>
        </w:rPr>
        <w:t>基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5"/>
          <w:sz w:val="22"/>
          <w:szCs w:val="22"/>
          <w:lang w:eastAsia="zh-CN"/>
        </w:rPr>
        <w:t>地</w:t>
      </w:r>
      <w:r>
        <w:rPr>
          <w:rFonts w:ascii="微软雅黑" w:eastAsia="微软雅黑" w:hAnsi="微软雅黑" w:cs="微软雅黑"/>
          <w:spacing w:val="-28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5"/>
          <w:sz w:val="22"/>
          <w:szCs w:val="22"/>
          <w:lang w:eastAsia="zh-CN"/>
        </w:rPr>
        <w:t>培</w:t>
      </w:r>
      <w:r>
        <w:rPr>
          <w:rFonts w:ascii="微软雅黑" w:eastAsia="微软雅黑" w:hAnsi="微软雅黑" w:cs="微软雅黑"/>
          <w:spacing w:val="-3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5"/>
          <w:sz w:val="22"/>
          <w:szCs w:val="22"/>
          <w:lang w:eastAsia="zh-CN"/>
        </w:rPr>
        <w:t>训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5"/>
          <w:sz w:val="22"/>
          <w:szCs w:val="22"/>
          <w:lang w:eastAsia="zh-CN"/>
        </w:rPr>
        <w:t>容</w:t>
      </w:r>
      <w:r>
        <w:rPr>
          <w:rFonts w:ascii="微软雅黑" w:eastAsia="微软雅黑" w:hAnsi="微软雅黑" w:cs="微软雅黑"/>
          <w:spacing w:val="-3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5"/>
          <w:sz w:val="22"/>
          <w:szCs w:val="22"/>
          <w:lang w:eastAsia="zh-CN"/>
        </w:rPr>
        <w:t>量</w:t>
      </w:r>
      <w:r>
        <w:rPr>
          <w:rFonts w:ascii="微软雅黑" w:eastAsia="微软雅黑" w:hAnsi="微软雅黑" w:cs="微软雅黑"/>
          <w:spacing w:val="-3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5"/>
          <w:sz w:val="22"/>
          <w:szCs w:val="22"/>
          <w:lang w:eastAsia="zh-CN"/>
        </w:rPr>
        <w:t>按</w:t>
      </w:r>
      <w:r>
        <w:rPr>
          <w:rFonts w:ascii="微软雅黑" w:eastAsia="微软雅黑" w:hAnsi="微软雅黑" w:cs="微软雅黑"/>
          <w:spacing w:val="-26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5"/>
          <w:sz w:val="22"/>
          <w:szCs w:val="22"/>
          <w:lang w:eastAsia="zh-CN"/>
        </w:rPr>
        <w:t>照</w:t>
      </w:r>
      <w:r>
        <w:rPr>
          <w:rFonts w:ascii="微软雅黑" w:eastAsia="微软雅黑" w:hAnsi="微软雅黑" w:cs="微软雅黑"/>
          <w:spacing w:val="-1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5"/>
          <w:sz w:val="22"/>
          <w:szCs w:val="22"/>
          <w:lang w:eastAsia="zh-CN"/>
        </w:rPr>
        <w:t>以</w:t>
      </w:r>
      <w:r>
        <w:rPr>
          <w:rFonts w:ascii="微软雅黑" w:eastAsia="微软雅黑" w:hAnsi="微软雅黑" w:cs="微软雅黑"/>
          <w:spacing w:val="-29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5"/>
          <w:sz w:val="22"/>
          <w:szCs w:val="22"/>
          <w:lang w:eastAsia="zh-CN"/>
        </w:rPr>
        <w:t>下</w:t>
      </w:r>
      <w:r>
        <w:rPr>
          <w:rFonts w:ascii="微软雅黑" w:eastAsia="微软雅黑" w:hAnsi="微软雅黑" w:cs="微软雅黑"/>
          <w:spacing w:val="36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5"/>
          <w:sz w:val="22"/>
          <w:szCs w:val="22"/>
          <w:lang w:eastAsia="zh-CN"/>
        </w:rPr>
        <w:t>2</w:t>
      </w:r>
      <w:r>
        <w:rPr>
          <w:rFonts w:ascii="微软雅黑" w:eastAsia="微软雅黑" w:hAnsi="微软雅黑" w:cs="微软雅黑"/>
          <w:spacing w:val="5"/>
          <w:sz w:val="22"/>
          <w:szCs w:val="22"/>
          <w:lang w:eastAsia="zh-CN"/>
        </w:rPr>
        <w:t>种</w:t>
      </w:r>
      <w:r>
        <w:rPr>
          <w:rFonts w:ascii="微软雅黑" w:eastAsia="微软雅黑" w:hAnsi="微软雅黑" w:cs="微软雅黑"/>
          <w:spacing w:val="-3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5"/>
          <w:sz w:val="22"/>
          <w:szCs w:val="22"/>
          <w:lang w:eastAsia="zh-CN"/>
        </w:rPr>
        <w:t>测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5"/>
          <w:sz w:val="22"/>
          <w:szCs w:val="22"/>
          <w:lang w:eastAsia="zh-CN"/>
        </w:rPr>
        <w:t>算</w:t>
      </w:r>
      <w:r>
        <w:rPr>
          <w:rFonts w:ascii="微软雅黑" w:eastAsia="微软雅黑" w:hAnsi="微软雅黑" w:cs="微软雅黑"/>
          <w:spacing w:val="-3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5"/>
          <w:sz w:val="22"/>
          <w:szCs w:val="22"/>
          <w:lang w:eastAsia="zh-CN"/>
        </w:rPr>
        <w:t>方</w:t>
      </w:r>
      <w:r>
        <w:rPr>
          <w:rFonts w:ascii="微软雅黑" w:eastAsia="微软雅黑" w:hAnsi="微软雅黑" w:cs="微软雅黑"/>
          <w:spacing w:val="-29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5"/>
          <w:sz w:val="22"/>
          <w:szCs w:val="22"/>
          <w:lang w:eastAsia="zh-CN"/>
        </w:rPr>
        <w:t>法</w:t>
      </w:r>
      <w:r>
        <w:rPr>
          <w:rFonts w:ascii="微软雅黑" w:eastAsia="微软雅黑" w:hAnsi="微软雅黑" w:cs="微软雅黑"/>
          <w:spacing w:val="-1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5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4"/>
          <w:sz w:val="22"/>
          <w:szCs w:val="22"/>
          <w:lang w:eastAsia="zh-CN"/>
        </w:rPr>
        <w:t>取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4"/>
          <w:sz w:val="22"/>
          <w:szCs w:val="22"/>
          <w:lang w:eastAsia="zh-CN"/>
        </w:rPr>
        <w:t>其</w:t>
      </w:r>
      <w:r>
        <w:rPr>
          <w:rFonts w:ascii="微软雅黑" w:eastAsia="微软雅黑" w:hAnsi="微软雅黑" w:cs="微软雅黑"/>
          <w:spacing w:val="4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4"/>
          <w:sz w:val="22"/>
          <w:szCs w:val="22"/>
          <w:lang w:eastAsia="zh-CN"/>
        </w:rPr>
        <w:t>中</w:t>
      </w:r>
      <w:r>
        <w:rPr>
          <w:rFonts w:ascii="微软雅黑" w:eastAsia="微软雅黑" w:hAnsi="微软雅黑" w:cs="微软雅黑"/>
          <w:spacing w:val="-28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4"/>
          <w:sz w:val="22"/>
          <w:szCs w:val="22"/>
          <w:lang w:eastAsia="zh-CN"/>
        </w:rPr>
        <w:t>最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6"/>
          <w:sz w:val="22"/>
          <w:szCs w:val="22"/>
          <w:lang w:eastAsia="zh-CN"/>
        </w:rPr>
        <w:t>小值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6"/>
          <w:sz w:val="22"/>
          <w:szCs w:val="22"/>
          <w:lang w:eastAsia="zh-CN"/>
        </w:rPr>
        <w:t>。</w:t>
      </w:r>
    </w:p>
    <w:p w:rsidR="00DF19D6" w:rsidRDefault="00DF19D6">
      <w:pPr>
        <w:spacing w:line="207" w:lineRule="auto"/>
        <w:rPr>
          <w:rFonts w:ascii="微软雅黑" w:eastAsia="微软雅黑" w:hAnsi="微软雅黑" w:cs="微软雅黑"/>
          <w:sz w:val="22"/>
          <w:szCs w:val="22"/>
          <w:lang w:eastAsia="zh-CN"/>
        </w:rPr>
        <w:sectPr w:rsidR="00DF19D6">
          <w:headerReference w:type="default" r:id="rId14"/>
          <w:footerReference w:type="default" r:id="rId15"/>
          <w:pgSz w:w="11910" w:h="16844"/>
          <w:pgMar w:top="2087" w:right="1761" w:bottom="2207" w:left="1759" w:header="1758" w:footer="1985" w:gutter="0"/>
          <w:cols w:space="720"/>
        </w:sectPr>
      </w:pPr>
    </w:p>
    <w:p w:rsidR="00DF19D6" w:rsidRDefault="0086433A">
      <w:pPr>
        <w:spacing w:before="267" w:line="169" w:lineRule="auto"/>
        <w:ind w:left="500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9"/>
          <w:position w:val="-2"/>
          <w:sz w:val="22"/>
          <w:szCs w:val="22"/>
          <w:lang w:eastAsia="zh-CN"/>
        </w:rPr>
        <w:lastRenderedPageBreak/>
        <w:t>1.</w:t>
      </w:r>
      <w:r>
        <w:rPr>
          <w:rFonts w:ascii="微软雅黑" w:eastAsia="微软雅黑" w:hAnsi="微软雅黑" w:cs="微软雅黑"/>
          <w:spacing w:val="-5"/>
          <w:position w:val="-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按工作量测算</w:t>
      </w:r>
    </w:p>
    <w:p w:rsidR="00DF19D6" w:rsidRDefault="0086433A">
      <w:pPr>
        <w:spacing w:before="1" w:line="232" w:lineRule="auto"/>
        <w:ind w:left="12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4"/>
          <w:position w:val="-33"/>
          <w:sz w:val="22"/>
          <w:szCs w:val="22"/>
          <w:lang w:eastAsia="zh-CN"/>
        </w:rPr>
        <w:t>容量</w:t>
      </w:r>
      <w:r>
        <w:rPr>
          <w:rFonts w:ascii="微软雅黑" w:eastAsia="微软雅黑" w:hAnsi="微软雅黑" w:cs="微软雅黑"/>
          <w:spacing w:val="14"/>
          <w:position w:val="2"/>
          <w:sz w:val="22"/>
          <w:szCs w:val="22"/>
          <w:lang w:eastAsia="zh-CN"/>
        </w:rPr>
        <w:t>公式</w:t>
      </w:r>
      <w:r>
        <w:rPr>
          <w:rFonts w:ascii="微软雅黑" w:eastAsia="微软雅黑" w:hAnsi="微软雅黑" w:cs="微软雅黑"/>
          <w:spacing w:val="-6"/>
          <w:position w:val="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4"/>
          <w:position w:val="3"/>
          <w:sz w:val="22"/>
          <w:szCs w:val="22"/>
          <w:lang w:eastAsia="zh-CN"/>
        </w:rPr>
        <w:t>:</w:t>
      </w:r>
      <w:r>
        <w:rPr>
          <w:rFonts w:ascii="微软雅黑" w:eastAsia="微软雅黑" w:hAnsi="微软雅黑" w:cs="微软雅黑"/>
          <w:spacing w:val="-32"/>
          <w:position w:val="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4"/>
          <w:position w:val="2"/>
          <w:sz w:val="22"/>
          <w:szCs w:val="22"/>
          <w:lang w:eastAsia="zh-CN"/>
        </w:rPr>
        <w:t>(</w:t>
      </w:r>
      <w:r>
        <w:rPr>
          <w:rFonts w:ascii="微软雅黑" w:eastAsia="微软雅黑" w:hAnsi="微软雅黑" w:cs="微软雅黑"/>
          <w:spacing w:val="14"/>
          <w:position w:val="2"/>
          <w:sz w:val="22"/>
          <w:szCs w:val="22"/>
          <w:lang w:eastAsia="zh-CN"/>
        </w:rPr>
        <w:t>年转出</w:t>
      </w:r>
      <w:r>
        <w:rPr>
          <w:rFonts w:ascii="微软雅黑" w:eastAsia="微软雅黑" w:hAnsi="微软雅黑" w:cs="微软雅黑"/>
          <w:spacing w:val="-20"/>
          <w:position w:val="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4"/>
          <w:position w:val="2"/>
          <w:sz w:val="22"/>
          <w:szCs w:val="22"/>
          <w:lang w:eastAsia="zh-CN"/>
        </w:rPr>
        <w:t>总</w:t>
      </w:r>
      <w:r>
        <w:rPr>
          <w:rFonts w:ascii="微软雅黑" w:eastAsia="微软雅黑" w:hAnsi="微软雅黑" w:cs="微软雅黑"/>
          <w:spacing w:val="-28"/>
          <w:position w:val="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4"/>
          <w:position w:val="2"/>
          <w:sz w:val="22"/>
          <w:szCs w:val="22"/>
          <w:lang w:eastAsia="zh-CN"/>
        </w:rPr>
        <w:t>人</w:t>
      </w:r>
      <w:r>
        <w:rPr>
          <w:rFonts w:ascii="微软雅黑" w:eastAsia="微软雅黑" w:hAnsi="微软雅黑" w:cs="微软雅黑"/>
          <w:spacing w:val="-26"/>
          <w:position w:val="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4"/>
          <w:position w:val="2"/>
          <w:sz w:val="22"/>
          <w:szCs w:val="22"/>
          <w:lang w:eastAsia="zh-CN"/>
        </w:rPr>
        <w:t>次</w:t>
      </w:r>
      <w:r>
        <w:rPr>
          <w:rFonts w:ascii="微软雅黑" w:eastAsia="微软雅黑" w:hAnsi="微软雅黑" w:cs="微软雅黑"/>
          <w:spacing w:val="-9"/>
          <w:position w:val="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4"/>
          <w:position w:val="2"/>
          <w:sz w:val="22"/>
          <w:szCs w:val="22"/>
          <w:lang w:eastAsia="zh-CN"/>
        </w:rPr>
        <w:t>+</w:t>
      </w:r>
      <w:r>
        <w:rPr>
          <w:rFonts w:ascii="微软雅黑" w:eastAsia="微软雅黑" w:hAnsi="微软雅黑" w:cs="微软雅黑"/>
          <w:spacing w:val="14"/>
          <w:position w:val="2"/>
          <w:sz w:val="22"/>
          <w:szCs w:val="22"/>
          <w:lang w:eastAsia="zh-CN"/>
        </w:rPr>
        <w:t>年</w:t>
      </w:r>
      <w:r>
        <w:rPr>
          <w:rFonts w:ascii="微软雅黑" w:eastAsia="微软雅黑" w:hAnsi="微软雅黑" w:cs="微软雅黑"/>
          <w:spacing w:val="-11"/>
          <w:position w:val="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4"/>
          <w:position w:val="2"/>
          <w:sz w:val="22"/>
          <w:szCs w:val="22"/>
          <w:lang w:eastAsia="zh-CN"/>
        </w:rPr>
        <w:t>出</w:t>
      </w:r>
      <w:r>
        <w:rPr>
          <w:rFonts w:ascii="微软雅黑" w:eastAsia="微软雅黑" w:hAnsi="微软雅黑" w:cs="微软雅黑"/>
          <w:spacing w:val="-11"/>
          <w:position w:val="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4"/>
          <w:position w:val="2"/>
          <w:sz w:val="22"/>
          <w:szCs w:val="22"/>
          <w:lang w:eastAsia="zh-CN"/>
        </w:rPr>
        <w:t>院</w:t>
      </w:r>
      <w:r>
        <w:rPr>
          <w:rFonts w:ascii="微软雅黑" w:eastAsia="微软雅黑" w:hAnsi="微软雅黑" w:cs="微软雅黑"/>
          <w:spacing w:val="-20"/>
          <w:position w:val="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4"/>
          <w:position w:val="2"/>
          <w:sz w:val="22"/>
          <w:szCs w:val="22"/>
          <w:lang w:eastAsia="zh-CN"/>
        </w:rPr>
        <w:t>总</w:t>
      </w:r>
      <w:r>
        <w:rPr>
          <w:rFonts w:ascii="微软雅黑" w:eastAsia="微软雅黑" w:hAnsi="微软雅黑" w:cs="微软雅黑"/>
          <w:spacing w:val="-28"/>
          <w:position w:val="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4"/>
          <w:position w:val="2"/>
          <w:sz w:val="22"/>
          <w:szCs w:val="22"/>
          <w:lang w:eastAsia="zh-CN"/>
        </w:rPr>
        <w:t>人</w:t>
      </w:r>
      <w:r>
        <w:rPr>
          <w:rFonts w:ascii="微软雅黑" w:eastAsia="微软雅黑" w:hAnsi="微软雅黑" w:cs="微软雅黑"/>
          <w:spacing w:val="-26"/>
          <w:position w:val="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4"/>
          <w:position w:val="2"/>
          <w:sz w:val="22"/>
          <w:szCs w:val="22"/>
          <w:lang w:eastAsia="zh-CN"/>
        </w:rPr>
        <w:t>次</w:t>
      </w:r>
      <w:r>
        <w:rPr>
          <w:rFonts w:ascii="微软雅黑" w:eastAsia="微软雅黑" w:hAnsi="微软雅黑" w:cs="微软雅黑"/>
          <w:spacing w:val="-9"/>
          <w:position w:val="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4"/>
          <w:position w:val="2"/>
          <w:sz w:val="22"/>
          <w:szCs w:val="22"/>
          <w:lang w:eastAsia="zh-CN"/>
        </w:rPr>
        <w:t>+</w:t>
      </w:r>
      <w:r>
        <w:rPr>
          <w:rFonts w:ascii="微软雅黑" w:eastAsia="微软雅黑" w:hAnsi="微软雅黑" w:cs="微软雅黑"/>
          <w:spacing w:val="14"/>
          <w:position w:val="2"/>
          <w:sz w:val="22"/>
          <w:szCs w:val="22"/>
          <w:lang w:eastAsia="zh-CN"/>
        </w:rPr>
        <w:t>死</w:t>
      </w:r>
      <w:r>
        <w:rPr>
          <w:rFonts w:ascii="微软雅黑" w:eastAsia="微软雅黑" w:hAnsi="微软雅黑" w:cs="微软雅黑"/>
          <w:spacing w:val="-24"/>
          <w:position w:val="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4"/>
          <w:position w:val="2"/>
          <w:sz w:val="22"/>
          <w:szCs w:val="22"/>
          <w:lang w:eastAsia="zh-CN"/>
        </w:rPr>
        <w:t>亡</w:t>
      </w:r>
      <w:r>
        <w:rPr>
          <w:rFonts w:ascii="微软雅黑" w:eastAsia="微软雅黑" w:hAnsi="微软雅黑" w:cs="微软雅黑"/>
          <w:spacing w:val="-18"/>
          <w:position w:val="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4"/>
          <w:position w:val="2"/>
          <w:sz w:val="22"/>
          <w:szCs w:val="22"/>
          <w:lang w:eastAsia="zh-CN"/>
        </w:rPr>
        <w:t>总</w:t>
      </w:r>
      <w:r>
        <w:rPr>
          <w:rFonts w:ascii="微软雅黑" w:eastAsia="微软雅黑" w:hAnsi="微软雅黑" w:cs="微软雅黑"/>
          <w:spacing w:val="-26"/>
          <w:position w:val="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4"/>
          <w:position w:val="2"/>
          <w:sz w:val="22"/>
          <w:szCs w:val="22"/>
          <w:lang w:eastAsia="zh-CN"/>
        </w:rPr>
        <w:t>人</w:t>
      </w:r>
      <w:r>
        <w:rPr>
          <w:rFonts w:ascii="微软雅黑" w:eastAsia="微软雅黑" w:hAnsi="微软雅黑" w:cs="微软雅黑"/>
          <w:spacing w:val="-26"/>
          <w:position w:val="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4"/>
          <w:position w:val="2"/>
          <w:sz w:val="22"/>
          <w:szCs w:val="22"/>
          <w:lang w:eastAsia="zh-CN"/>
        </w:rPr>
        <w:t>数</w:t>
      </w:r>
      <w:r>
        <w:rPr>
          <w:rFonts w:ascii="微软雅黑" w:eastAsia="微软雅黑" w:hAnsi="微软雅黑" w:cs="微软雅黑"/>
          <w:spacing w:val="14"/>
          <w:position w:val="2"/>
          <w:sz w:val="22"/>
          <w:szCs w:val="22"/>
          <w:lang w:eastAsia="zh-CN"/>
        </w:rPr>
        <w:t>) ÷10×2</w:t>
      </w: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=</w:t>
      </w:r>
      <w:r>
        <w:rPr>
          <w:rFonts w:ascii="微软雅黑" w:eastAsia="微软雅黑" w:hAnsi="微软雅黑" w:cs="微软雅黑"/>
          <w:spacing w:val="-2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4"/>
          <w:position w:val="2"/>
          <w:sz w:val="22"/>
          <w:szCs w:val="22"/>
          <w:lang w:eastAsia="zh-CN"/>
        </w:rPr>
        <w:t>专</w:t>
      </w:r>
      <w:r>
        <w:rPr>
          <w:rFonts w:ascii="微软雅黑" w:eastAsia="微软雅黑" w:hAnsi="微软雅黑" w:cs="微软雅黑"/>
          <w:spacing w:val="-28"/>
          <w:position w:val="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4"/>
          <w:position w:val="2"/>
          <w:sz w:val="22"/>
          <w:szCs w:val="22"/>
          <w:lang w:eastAsia="zh-CN"/>
        </w:rPr>
        <w:t>业</w:t>
      </w:r>
      <w:r>
        <w:rPr>
          <w:rFonts w:ascii="微软雅黑" w:eastAsia="微软雅黑" w:hAnsi="微软雅黑" w:cs="微软雅黑"/>
          <w:spacing w:val="-26"/>
          <w:position w:val="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4"/>
          <w:position w:val="2"/>
          <w:sz w:val="22"/>
          <w:szCs w:val="22"/>
          <w:lang w:eastAsia="zh-CN"/>
        </w:rPr>
        <w:t>基</w:t>
      </w:r>
      <w:r>
        <w:rPr>
          <w:rFonts w:ascii="微软雅黑" w:eastAsia="微软雅黑" w:hAnsi="微软雅黑" w:cs="微软雅黑"/>
          <w:spacing w:val="-25"/>
          <w:position w:val="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4"/>
          <w:position w:val="2"/>
          <w:sz w:val="22"/>
          <w:szCs w:val="22"/>
          <w:lang w:eastAsia="zh-CN"/>
        </w:rPr>
        <w:t>地</w:t>
      </w:r>
    </w:p>
    <w:p w:rsidR="00DF19D6" w:rsidRDefault="0086433A">
      <w:pPr>
        <w:spacing w:before="76" w:line="209" w:lineRule="auto"/>
        <w:ind w:left="12" w:right="9" w:firstLine="478"/>
        <w:jc w:val="both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说明</w:t>
      </w:r>
      <w:r>
        <w:rPr>
          <w:rFonts w:ascii="微软雅黑" w:eastAsia="微软雅黑" w:hAnsi="微软雅黑" w:cs="微软雅黑"/>
          <w:spacing w:val="6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:“</w:t>
      </w:r>
      <w:r>
        <w:rPr>
          <w:rFonts w:ascii="微软雅黑" w:eastAsia="微软雅黑" w:hAnsi="微软雅黑" w:cs="微软雅黑"/>
          <w:spacing w:val="14"/>
          <w:position w:val="-2"/>
          <w:sz w:val="22"/>
          <w:szCs w:val="22"/>
          <w:lang w:eastAsia="zh-CN"/>
        </w:rPr>
        <w:t>2</w:t>
      </w: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”</w:t>
      </w: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是考虑到外科</w:t>
      </w: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(</w:t>
      </w: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泌尿外科方向</w:t>
      </w: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)</w:t>
      </w:r>
      <w:r>
        <w:rPr>
          <w:rFonts w:ascii="微软雅黑" w:eastAsia="微软雅黑" w:hAnsi="微软雅黑" w:cs="微软雅黑"/>
          <w:spacing w:val="-1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的住院医师病房与门诊均需轮转</w:t>
      </w:r>
      <w:r>
        <w:rPr>
          <w:rFonts w:ascii="微软雅黑" w:eastAsia="微软雅黑" w:hAnsi="微软雅黑" w:cs="微软雅黑"/>
          <w:spacing w:val="-1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上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5"/>
          <w:sz w:val="22"/>
          <w:szCs w:val="22"/>
          <w:lang w:eastAsia="zh-CN"/>
        </w:rPr>
        <w:t>一年度月均出院病例数除以</w:t>
      </w:r>
      <w:r>
        <w:rPr>
          <w:rFonts w:ascii="微软雅黑" w:eastAsia="微软雅黑" w:hAnsi="微软雅黑" w:cs="微软雅黑"/>
          <w:spacing w:val="3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5"/>
          <w:sz w:val="22"/>
          <w:szCs w:val="22"/>
          <w:lang w:eastAsia="zh-CN"/>
        </w:rPr>
        <w:t>10</w:t>
      </w:r>
      <w:r>
        <w:rPr>
          <w:rFonts w:ascii="微软雅黑" w:eastAsia="微软雅黑" w:hAnsi="微软雅黑" w:cs="微软雅黑"/>
          <w:spacing w:val="25"/>
          <w:sz w:val="22"/>
          <w:szCs w:val="22"/>
          <w:lang w:eastAsia="zh-CN"/>
        </w:rPr>
        <w:t>为病房容量</w:t>
      </w:r>
      <w:r>
        <w:rPr>
          <w:rFonts w:ascii="微软雅黑" w:eastAsia="微软雅黑" w:hAnsi="微软雅黑" w:cs="微软雅黑"/>
          <w:spacing w:val="-1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5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25"/>
          <w:sz w:val="22"/>
          <w:szCs w:val="22"/>
          <w:lang w:eastAsia="zh-CN"/>
        </w:rPr>
        <w:t>在</w:t>
      </w:r>
      <w:r>
        <w:rPr>
          <w:rFonts w:ascii="微软雅黑" w:eastAsia="微软雅黑" w:hAnsi="微软雅黑" w:cs="微软雅黑"/>
          <w:spacing w:val="24"/>
          <w:sz w:val="22"/>
          <w:szCs w:val="22"/>
          <w:lang w:eastAsia="zh-CN"/>
        </w:rPr>
        <w:t>此基础上乘以</w:t>
      </w:r>
      <w:r>
        <w:rPr>
          <w:rFonts w:ascii="微软雅黑" w:eastAsia="微软雅黑" w:hAnsi="微软雅黑" w:cs="微软雅黑"/>
          <w:spacing w:val="29"/>
          <w:w w:val="10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4"/>
          <w:sz w:val="22"/>
          <w:szCs w:val="22"/>
          <w:lang w:eastAsia="zh-CN"/>
        </w:rPr>
        <w:t>2</w:t>
      </w:r>
      <w:r>
        <w:rPr>
          <w:rFonts w:ascii="微软雅黑" w:eastAsia="微软雅黑" w:hAnsi="微软雅黑" w:cs="微软雅黑"/>
          <w:spacing w:val="24"/>
          <w:sz w:val="22"/>
          <w:szCs w:val="22"/>
          <w:lang w:eastAsia="zh-CN"/>
        </w:rPr>
        <w:t>为病房和门诊的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9"/>
          <w:sz w:val="22"/>
          <w:szCs w:val="22"/>
          <w:lang w:eastAsia="zh-CN"/>
        </w:rPr>
        <w:t>总容量</w:t>
      </w:r>
      <w:r>
        <w:rPr>
          <w:rFonts w:ascii="微软雅黑" w:eastAsia="微软雅黑" w:hAnsi="微软雅黑" w:cs="微软雅黑"/>
          <w:spacing w:val="-29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9"/>
          <w:sz w:val="22"/>
          <w:szCs w:val="22"/>
          <w:lang w:eastAsia="zh-CN"/>
        </w:rPr>
        <w:t>。</w:t>
      </w:r>
    </w:p>
    <w:p w:rsidR="00DF19D6" w:rsidRDefault="0086433A">
      <w:pPr>
        <w:numPr>
          <w:ilvl w:val="0"/>
          <w:numId w:val="1"/>
        </w:numPr>
        <w:spacing w:before="71" w:line="169" w:lineRule="auto"/>
        <w:ind w:left="496"/>
        <w:rPr>
          <w:rFonts w:ascii="微软雅黑" w:eastAsia="微软雅黑" w:hAnsi="微软雅黑" w:cs="微软雅黑"/>
          <w:spacing w:val="20"/>
          <w:sz w:val="22"/>
          <w:szCs w:val="22"/>
        </w:rPr>
      </w:pPr>
      <w:r>
        <w:rPr>
          <w:rFonts w:ascii="微软雅黑" w:eastAsia="微软雅黑" w:hAnsi="微软雅黑" w:cs="微软雅黑"/>
          <w:spacing w:val="20"/>
          <w:sz w:val="22"/>
          <w:szCs w:val="22"/>
        </w:rPr>
        <w:t>按指导医师总数测算</w:t>
      </w:r>
    </w:p>
    <w:p w:rsidR="00DF19D6" w:rsidRDefault="0086433A">
      <w:pPr>
        <w:spacing w:before="71" w:line="169" w:lineRule="auto"/>
        <w:ind w:left="960" w:hangingChars="400" w:hanging="960"/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</w:pPr>
      <w:r>
        <w:rPr>
          <w:rFonts w:ascii="微软雅黑" w:eastAsia="微软雅黑" w:hAnsi="微软雅黑" w:cs="微软雅黑" w:hint="eastAsia"/>
          <w:spacing w:val="20"/>
          <w:sz w:val="22"/>
          <w:szCs w:val="22"/>
          <w:lang w:eastAsia="zh-CN"/>
        </w:rPr>
        <w:t xml:space="preserve">      </w:t>
      </w:r>
      <w:r>
        <w:rPr>
          <w:rFonts w:ascii="微软雅黑" w:eastAsia="微软雅黑" w:hAnsi="微软雅黑" w:cs="微软雅黑" w:hint="eastAsia"/>
          <w:spacing w:val="20"/>
          <w:sz w:val="22"/>
          <w:szCs w:val="22"/>
          <w:lang w:eastAsia="zh-CN"/>
        </w:rPr>
        <w:t>公式：专业基地内符合条件的指导医师总数</w:t>
      </w:r>
      <w:r>
        <w:rPr>
          <w:rFonts w:eastAsia="微软雅黑"/>
          <w:spacing w:val="20"/>
          <w:sz w:val="22"/>
          <w:szCs w:val="22"/>
          <w:lang w:eastAsia="zh-CN"/>
        </w:rPr>
        <w:t>×</w:t>
      </w:r>
      <w:r>
        <w:rPr>
          <w:rFonts w:ascii="微软雅黑" w:eastAsia="微软雅黑" w:hAnsi="微软雅黑" w:cs="微软雅黑" w:hint="eastAsia"/>
          <w:spacing w:val="20"/>
          <w:sz w:val="22"/>
          <w:szCs w:val="22"/>
          <w:lang w:eastAsia="zh-CN"/>
        </w:rPr>
        <w:t>2=</w:t>
      </w:r>
      <w:r>
        <w:rPr>
          <w:rFonts w:ascii="微软雅黑" w:eastAsia="微软雅黑" w:hAnsi="微软雅黑" w:cs="微软雅黑" w:hint="eastAsia"/>
          <w:spacing w:val="20"/>
          <w:sz w:val="22"/>
          <w:szCs w:val="22"/>
          <w:lang w:eastAsia="zh-CN"/>
        </w:rPr>
        <w:t>专业基地容量</w:t>
      </w:r>
    </w:p>
    <w:p w:rsidR="00DF19D6" w:rsidRDefault="0086433A">
      <w:pPr>
        <w:spacing w:before="71" w:line="169" w:lineRule="auto"/>
        <w:ind w:left="960" w:hangingChars="400" w:hanging="960"/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</w:pPr>
      <w:r>
        <w:rPr>
          <w:rFonts w:ascii="微软雅黑" w:eastAsia="微软雅黑" w:hAnsi="微软雅黑" w:cs="微软雅黑" w:hint="eastAsia"/>
          <w:spacing w:val="20"/>
          <w:sz w:val="22"/>
          <w:szCs w:val="22"/>
          <w:lang w:eastAsia="zh-CN"/>
        </w:rPr>
        <w:t xml:space="preserve">      </w:t>
      </w:r>
      <w:r>
        <w:rPr>
          <w:rFonts w:ascii="微软雅黑" w:eastAsia="微软雅黑" w:hAnsi="微软雅黑" w:cs="微软雅黑" w:hint="eastAsia"/>
          <w:spacing w:val="20"/>
          <w:sz w:val="22"/>
          <w:szCs w:val="22"/>
          <w:lang w:eastAsia="zh-CN"/>
        </w:rPr>
        <w:t>说明：“</w:t>
      </w:r>
      <w:r>
        <w:rPr>
          <w:rFonts w:ascii="微软雅黑" w:eastAsia="微软雅黑" w:hAnsi="微软雅黑" w:cs="微软雅黑" w:hint="eastAsia"/>
          <w:spacing w:val="20"/>
          <w:sz w:val="22"/>
          <w:szCs w:val="22"/>
          <w:lang w:eastAsia="zh-CN"/>
        </w:rPr>
        <w:t>2</w:t>
      </w:r>
      <w:r>
        <w:rPr>
          <w:rFonts w:ascii="微软雅黑" w:eastAsia="微软雅黑" w:hAnsi="微软雅黑" w:cs="微软雅黑" w:hint="eastAsia"/>
          <w:spacing w:val="20"/>
          <w:sz w:val="22"/>
          <w:szCs w:val="22"/>
          <w:lang w:eastAsia="zh-CN"/>
        </w:rPr>
        <w:t>”是指本细则规定的“每名指导医师同时带教培训对象不超过</w:t>
      </w:r>
      <w:r>
        <w:rPr>
          <w:rFonts w:ascii="微软雅黑" w:eastAsia="微软雅黑" w:hAnsi="微软雅黑" w:cs="微软雅黑" w:hint="eastAsia"/>
          <w:spacing w:val="20"/>
          <w:sz w:val="22"/>
          <w:szCs w:val="22"/>
          <w:lang w:eastAsia="zh-CN"/>
        </w:rPr>
        <w:t>2</w:t>
      </w:r>
      <w:r>
        <w:rPr>
          <w:rFonts w:ascii="微软雅黑" w:eastAsia="微软雅黑" w:hAnsi="微软雅黑" w:cs="微软雅黑" w:hint="eastAsia"/>
          <w:spacing w:val="20"/>
          <w:sz w:val="22"/>
          <w:szCs w:val="22"/>
          <w:lang w:eastAsia="zh-CN"/>
        </w:rPr>
        <w:t>名”。</w:t>
      </w:r>
    </w:p>
    <w:p w:rsidR="00DF19D6" w:rsidRDefault="0086433A">
      <w:pPr>
        <w:spacing w:before="134" w:line="200" w:lineRule="auto"/>
        <w:ind w:left="518"/>
        <w:rPr>
          <w:rFonts w:ascii="黑体" w:eastAsia="黑体" w:hAnsi="黑体" w:cs="黑体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(</w:t>
      </w:r>
      <w:r>
        <w:rPr>
          <w:rFonts w:ascii="微软雅黑" w:eastAsia="微软雅黑" w:hAnsi="微软雅黑" w:cs="微软雅黑"/>
          <w:spacing w:val="-37"/>
          <w:sz w:val="22"/>
          <w:szCs w:val="22"/>
          <w:lang w:eastAsia="zh-CN"/>
        </w:rPr>
        <w:t xml:space="preserve"> </w:t>
      </w:r>
      <w:r>
        <w:rPr>
          <w:rFonts w:ascii="黑体" w:eastAsia="黑体" w:hAnsi="黑体" w:cs="黑体"/>
          <w:spacing w:val="18"/>
          <w:sz w:val="22"/>
          <w:szCs w:val="22"/>
          <w:lang w:eastAsia="zh-CN"/>
        </w:rPr>
        <w:t>二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)</w:t>
      </w:r>
      <w:r>
        <w:rPr>
          <w:rFonts w:ascii="黑体" w:eastAsia="黑体" w:hAnsi="黑体" w:cs="黑体"/>
          <w:spacing w:val="18"/>
          <w:sz w:val="22"/>
          <w:szCs w:val="22"/>
          <w:lang w:eastAsia="zh-CN"/>
        </w:rPr>
        <w:t>最小培训容量</w:t>
      </w:r>
    </w:p>
    <w:p w:rsidR="00DF19D6" w:rsidRDefault="0086433A">
      <w:pPr>
        <w:spacing w:before="58" w:line="202" w:lineRule="auto"/>
        <w:ind w:left="20" w:right="9" w:firstLine="479"/>
        <w:rPr>
          <w:lang w:eastAsia="zh-CN"/>
        </w:rPr>
      </w:pP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为确保培训效果和质量</w:t>
      </w:r>
      <w:r>
        <w:rPr>
          <w:rFonts w:ascii="微软雅黑" w:eastAsia="微软雅黑" w:hAnsi="微软雅黑" w:cs="微软雅黑"/>
          <w:spacing w:val="6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外科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(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泌尿外科方向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)</w:t>
      </w:r>
      <w:r>
        <w:rPr>
          <w:rFonts w:ascii="微软雅黑" w:eastAsia="微软雅黑" w:hAnsi="微软雅黑" w:cs="微软雅黑"/>
          <w:spacing w:val="-26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专业基地容量连续</w:t>
      </w:r>
      <w:r>
        <w:rPr>
          <w:rFonts w:ascii="微软雅黑" w:eastAsia="微软雅黑" w:hAnsi="微软雅黑" w:cs="微软雅黑"/>
          <w:spacing w:val="27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3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年应不少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4"/>
          <w:sz w:val="22"/>
          <w:szCs w:val="22"/>
          <w:lang w:eastAsia="zh-CN"/>
        </w:rPr>
        <w:t>于</w:t>
      </w:r>
      <w:r>
        <w:rPr>
          <w:rFonts w:ascii="微软雅黑" w:eastAsia="微软雅黑" w:hAnsi="微软雅黑" w:cs="微软雅黑"/>
          <w:spacing w:val="28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4"/>
          <w:sz w:val="22"/>
          <w:szCs w:val="22"/>
          <w:lang w:eastAsia="zh-CN"/>
        </w:rPr>
        <w:t>10</w:t>
      </w:r>
      <w:r>
        <w:rPr>
          <w:rFonts w:ascii="微软雅黑" w:eastAsia="微软雅黑" w:hAnsi="微软雅黑" w:cs="微软雅黑"/>
          <w:spacing w:val="4"/>
          <w:sz w:val="22"/>
          <w:szCs w:val="22"/>
          <w:lang w:eastAsia="zh-CN"/>
        </w:rPr>
        <w:t>名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4"/>
          <w:position w:val="1"/>
          <w:sz w:val="22"/>
          <w:szCs w:val="22"/>
          <w:lang w:eastAsia="zh-CN"/>
        </w:rPr>
        <w:t>。</w:t>
      </w:r>
    </w:p>
    <w:sectPr w:rsidR="00DF19D6">
      <w:headerReference w:type="default" r:id="rId16"/>
      <w:footerReference w:type="default" r:id="rId17"/>
      <w:pgSz w:w="11910" w:h="16844"/>
      <w:pgMar w:top="2087" w:right="1761" w:bottom="2208" w:left="1759" w:header="1758" w:footer="19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33A" w:rsidRDefault="0086433A">
      <w:r>
        <w:separator/>
      </w:r>
    </w:p>
  </w:endnote>
  <w:endnote w:type="continuationSeparator" w:id="0">
    <w:p w:rsidR="0086433A" w:rsidRDefault="00864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9D6" w:rsidRDefault="0086433A">
    <w:pPr>
      <w:spacing w:line="212" w:lineRule="exact"/>
      <w:ind w:left="92"/>
      <w:rPr>
        <w:rFonts w:ascii="微软雅黑" w:eastAsia="微软雅黑" w:hAnsi="微软雅黑" w:cs="微软雅黑"/>
        <w:sz w:val="19"/>
        <w:szCs w:val="19"/>
      </w:rPr>
    </w:pPr>
    <w:r>
      <w:rPr>
        <w:noProof/>
        <w:sz w:val="19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F19D6" w:rsidRDefault="0086433A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6502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DF19D6" w:rsidRDefault="0086433A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6502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9D6" w:rsidRDefault="0086433A">
    <w:pPr>
      <w:spacing w:line="212" w:lineRule="exact"/>
      <w:ind w:left="7341"/>
      <w:rPr>
        <w:rFonts w:ascii="微软雅黑" w:eastAsia="微软雅黑" w:hAnsi="微软雅黑" w:cs="微软雅黑"/>
        <w:sz w:val="19"/>
        <w:szCs w:val="19"/>
      </w:rPr>
    </w:pPr>
    <w:r>
      <w:rPr>
        <w:noProof/>
        <w:sz w:val="19"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F19D6" w:rsidRDefault="0086433A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6502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" filled="f" fillcolor="white [3201]" stroked="f" strokeweight=".5pt">
              <v:textbox style="mso-fit-shape-to-text:t" inset="0,0,0,0">
                <w:txbxContent>
                  <w:p w:rsidR="00DF19D6" w:rsidRDefault="0086433A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6502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9D6" w:rsidRDefault="0086433A">
    <w:pPr>
      <w:spacing w:line="212" w:lineRule="exact"/>
      <w:ind w:left="104"/>
      <w:rPr>
        <w:rFonts w:ascii="微软雅黑" w:eastAsia="微软雅黑" w:hAnsi="微软雅黑" w:cs="微软雅黑"/>
        <w:sz w:val="19"/>
        <w:szCs w:val="19"/>
      </w:rPr>
    </w:pPr>
    <w:r>
      <w:rPr>
        <w:noProof/>
        <w:sz w:val="19"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F19D6" w:rsidRDefault="0086433A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6502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" filled="f" fillcolor="white [3201]" stroked="f" strokeweight=".5pt">
              <v:textbox style="mso-fit-shape-to-text:t" inset="0,0,0,0">
                <w:txbxContent>
                  <w:p w:rsidR="00DF19D6" w:rsidRDefault="0086433A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6502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9D6" w:rsidRDefault="0086433A">
    <w:pPr>
      <w:spacing w:line="212" w:lineRule="exact"/>
      <w:ind w:left="7714"/>
      <w:rPr>
        <w:rFonts w:ascii="微软雅黑" w:eastAsia="微软雅黑" w:hAnsi="微软雅黑" w:cs="微软雅黑"/>
        <w:sz w:val="19"/>
        <w:szCs w:val="19"/>
      </w:rPr>
    </w:pPr>
    <w:r>
      <w:rPr>
        <w:noProof/>
        <w:sz w:val="19"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F19D6" w:rsidRDefault="0086433A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65027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9" type="#_x0000_t202" style="position:absolute;left:0;text-align:left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" filled="f" fillcolor="white [3201]" stroked="f" strokeweight=".5pt">
              <v:textbox style="mso-fit-shape-to-text:t" inset="0,0,0,0">
                <w:txbxContent>
                  <w:p w:rsidR="00DF19D6" w:rsidRDefault="0086433A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65027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9D6" w:rsidRDefault="0086433A">
    <w:pPr>
      <w:spacing w:line="212" w:lineRule="exact"/>
      <w:ind w:left="7613"/>
      <w:rPr>
        <w:rFonts w:ascii="微软雅黑" w:eastAsia="微软雅黑" w:hAnsi="微软雅黑" w:cs="微软雅黑"/>
        <w:sz w:val="19"/>
        <w:szCs w:val="19"/>
      </w:rPr>
    </w:pPr>
    <w:r>
      <w:rPr>
        <w:noProof/>
        <w:sz w:val="19"/>
        <w:lang w:eastAsia="zh-CN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F19D6" w:rsidRDefault="0086433A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65027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30" type="#_x0000_t202" style="position:absolute;left:0;text-align:left;margin-left:0;margin-top:0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" filled="f" fillcolor="white [3201]" stroked="f" strokeweight=".5pt">
              <v:textbox style="mso-fit-shape-to-text:t" inset="0,0,0,0">
                <w:txbxContent>
                  <w:p w:rsidR="00DF19D6" w:rsidRDefault="0086433A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65027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33A" w:rsidRDefault="0086433A">
      <w:r>
        <w:separator/>
      </w:r>
    </w:p>
  </w:footnote>
  <w:footnote w:type="continuationSeparator" w:id="0">
    <w:p w:rsidR="0086433A" w:rsidRDefault="00864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9D6" w:rsidRDefault="00DF19D6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9D6" w:rsidRDefault="0086433A">
    <w:pPr>
      <w:spacing w:before="1" w:line="195" w:lineRule="auto"/>
      <w:ind w:right="7"/>
      <w:jc w:val="right"/>
      <w:rPr>
        <w:rFonts w:ascii="微软雅黑" w:eastAsia="微软雅黑" w:hAnsi="微软雅黑" w:cs="微软雅黑"/>
        <w:sz w:val="19"/>
        <w:szCs w:val="19"/>
        <w:lang w:eastAsia="zh-CN"/>
      </w:rPr>
    </w:pPr>
    <w:r>
      <w:rPr>
        <w:rFonts w:ascii="微软雅黑" w:eastAsia="微软雅黑" w:hAnsi="微软雅黑" w:cs="微软雅黑"/>
        <w:spacing w:val="20"/>
        <w:sz w:val="19"/>
        <w:szCs w:val="19"/>
        <w:lang w:eastAsia="zh-CN"/>
      </w:rPr>
      <w:t>外科</w:t>
    </w:r>
    <w:r>
      <w:rPr>
        <w:rFonts w:ascii="微软雅黑" w:eastAsia="微软雅黑" w:hAnsi="微软雅黑" w:cs="微软雅黑"/>
        <w:spacing w:val="20"/>
        <w:sz w:val="19"/>
        <w:szCs w:val="19"/>
        <w:lang w:eastAsia="zh-CN"/>
      </w:rPr>
      <w:t>(</w:t>
    </w:r>
    <w:r>
      <w:rPr>
        <w:rFonts w:ascii="微软雅黑" w:eastAsia="微软雅黑" w:hAnsi="微软雅黑" w:cs="微软雅黑"/>
        <w:spacing w:val="20"/>
        <w:sz w:val="19"/>
        <w:szCs w:val="19"/>
        <w:lang w:eastAsia="zh-CN"/>
      </w:rPr>
      <w:t>泌尿外科方向</w:t>
    </w:r>
    <w:r>
      <w:rPr>
        <w:rFonts w:ascii="微软雅黑" w:eastAsia="微软雅黑" w:hAnsi="微软雅黑" w:cs="微软雅黑"/>
        <w:spacing w:val="20"/>
        <w:sz w:val="19"/>
        <w:szCs w:val="19"/>
        <w:lang w:eastAsia="zh-CN"/>
      </w:rPr>
      <w:t>)</w:t>
    </w:r>
    <w:r>
      <w:rPr>
        <w:rFonts w:ascii="微软雅黑" w:eastAsia="微软雅黑" w:hAnsi="微软雅黑" w:cs="微软雅黑"/>
        <w:spacing w:val="20"/>
        <w:sz w:val="19"/>
        <w:szCs w:val="19"/>
        <w:lang w:eastAsia="zh-CN"/>
      </w:rPr>
      <w:t>专业基地细则</w:t>
    </w:r>
  </w:p>
  <w:p w:rsidR="00DF19D6" w:rsidRDefault="00665027">
    <w:pPr>
      <w:spacing w:before="31" w:line="21" w:lineRule="exact"/>
    </w:pPr>
    <w:r>
      <w:rPr>
        <w:noProof/>
        <w:position w:val="-1"/>
        <w:lang w:eastAsia="zh-CN"/>
      </w:rPr>
      <mc:AlternateContent>
        <mc:Choice Requires="wps">
          <w:drawing>
            <wp:inline distT="0" distB="0" distL="0" distR="0">
              <wp:extent cx="5327650" cy="20320"/>
              <wp:effectExtent l="12065" t="7620" r="13335" b="10160"/>
              <wp:docPr id="8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27650" cy="20320"/>
                      </a:xfrm>
                      <a:custGeom>
                        <a:avLst/>
                        <a:gdLst>
                          <a:gd name="T0" fmla="*/ 0 w 8390"/>
                          <a:gd name="T1" fmla="*/ 27 h 32"/>
                          <a:gd name="T2" fmla="*/ 8389 w 8390"/>
                          <a:gd name="T3" fmla="*/ 27 h 32"/>
                          <a:gd name="T4" fmla="*/ 0 w 8390"/>
                          <a:gd name="T5" fmla="*/ 3 h 32"/>
                          <a:gd name="T6" fmla="*/ 8389 w 8390"/>
                          <a:gd name="T7" fmla="*/ 3 h 3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8390" h="32">
                            <a:moveTo>
                              <a:pt x="0" y="27"/>
                            </a:moveTo>
                            <a:lnTo>
                              <a:pt x="8389" y="27"/>
                            </a:lnTo>
                            <a:moveTo>
                              <a:pt x="0" y="3"/>
                            </a:moveTo>
                            <a:lnTo>
                              <a:pt x="8389" y="3"/>
                            </a:lnTo>
                          </a:path>
                        </a:pathLst>
                      </a:custGeom>
                      <a:noFill/>
                      <a:ln w="4953">
                        <a:solidFill>
                          <a:srgbClr val="231F20"/>
                        </a:solidFill>
                        <a:miter lim="10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1CF637FE" id="AutoShape 3" o:spid="_x0000_s1026" style="width:419.5pt;height: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839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" path="m,27r8389,m,3r8389,e" filled="f" strokecolor="#231f20" strokeweight=".39pt">
              <v:stroke miterlimit="10" joinstyle="miter"/>
              <v:path o:connecttype="custom" o:connectlocs="0,17145;5327015,17145;0,1905;5327015,1905" o:connectangles="0,0,0,0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9D6" w:rsidRDefault="00DF19D6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9D6" w:rsidRDefault="0086433A">
    <w:pPr>
      <w:spacing w:before="1" w:line="195" w:lineRule="auto"/>
      <w:ind w:right="7"/>
      <w:jc w:val="right"/>
      <w:rPr>
        <w:rFonts w:ascii="微软雅黑" w:eastAsia="微软雅黑" w:hAnsi="微软雅黑" w:cs="微软雅黑"/>
        <w:sz w:val="19"/>
        <w:szCs w:val="19"/>
        <w:lang w:eastAsia="zh-CN"/>
      </w:rPr>
    </w:pPr>
    <w:r>
      <w:rPr>
        <w:rFonts w:ascii="微软雅黑" w:eastAsia="微软雅黑" w:hAnsi="微软雅黑" w:cs="微软雅黑"/>
        <w:spacing w:val="20"/>
        <w:sz w:val="19"/>
        <w:szCs w:val="19"/>
        <w:lang w:eastAsia="zh-CN"/>
      </w:rPr>
      <w:t>外科</w:t>
    </w:r>
    <w:r>
      <w:rPr>
        <w:rFonts w:ascii="微软雅黑" w:eastAsia="微软雅黑" w:hAnsi="微软雅黑" w:cs="微软雅黑"/>
        <w:spacing w:val="20"/>
        <w:sz w:val="19"/>
        <w:szCs w:val="19"/>
        <w:lang w:eastAsia="zh-CN"/>
      </w:rPr>
      <w:t>(</w:t>
    </w:r>
    <w:r>
      <w:rPr>
        <w:rFonts w:ascii="微软雅黑" w:eastAsia="微软雅黑" w:hAnsi="微软雅黑" w:cs="微软雅黑"/>
        <w:spacing w:val="20"/>
        <w:sz w:val="19"/>
        <w:szCs w:val="19"/>
        <w:lang w:eastAsia="zh-CN"/>
      </w:rPr>
      <w:t>泌尿外科方向</w:t>
    </w:r>
    <w:r>
      <w:rPr>
        <w:rFonts w:ascii="微软雅黑" w:eastAsia="微软雅黑" w:hAnsi="微软雅黑" w:cs="微软雅黑"/>
        <w:spacing w:val="20"/>
        <w:sz w:val="19"/>
        <w:szCs w:val="19"/>
        <w:lang w:eastAsia="zh-CN"/>
      </w:rPr>
      <w:t>)</w:t>
    </w:r>
    <w:r>
      <w:rPr>
        <w:rFonts w:ascii="微软雅黑" w:eastAsia="微软雅黑" w:hAnsi="微软雅黑" w:cs="微软雅黑"/>
        <w:spacing w:val="20"/>
        <w:sz w:val="19"/>
        <w:szCs w:val="19"/>
        <w:lang w:eastAsia="zh-CN"/>
      </w:rPr>
      <w:t>专业基地细则</w:t>
    </w:r>
  </w:p>
  <w:p w:rsidR="00DF19D6" w:rsidRDefault="00665027">
    <w:pPr>
      <w:spacing w:before="31" w:line="21" w:lineRule="exact"/>
    </w:pPr>
    <w:r>
      <w:rPr>
        <w:noProof/>
        <w:position w:val="-1"/>
        <w:lang w:eastAsia="zh-CN"/>
      </w:rPr>
      <mc:AlternateContent>
        <mc:Choice Requires="wps">
          <w:drawing>
            <wp:inline distT="0" distB="0" distL="0" distR="0">
              <wp:extent cx="5327650" cy="20320"/>
              <wp:effectExtent l="12065" t="7620" r="13335" b="10160"/>
              <wp:docPr id="7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27650" cy="20320"/>
                      </a:xfrm>
                      <a:custGeom>
                        <a:avLst/>
                        <a:gdLst>
                          <a:gd name="T0" fmla="*/ 0 w 8390"/>
                          <a:gd name="T1" fmla="*/ 27 h 32"/>
                          <a:gd name="T2" fmla="*/ 8389 w 8390"/>
                          <a:gd name="T3" fmla="*/ 27 h 32"/>
                          <a:gd name="T4" fmla="*/ 0 w 8390"/>
                          <a:gd name="T5" fmla="*/ 3 h 32"/>
                          <a:gd name="T6" fmla="*/ 8389 w 8390"/>
                          <a:gd name="T7" fmla="*/ 3 h 3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8390" h="32">
                            <a:moveTo>
                              <a:pt x="0" y="27"/>
                            </a:moveTo>
                            <a:lnTo>
                              <a:pt x="8389" y="27"/>
                            </a:lnTo>
                            <a:moveTo>
                              <a:pt x="0" y="3"/>
                            </a:moveTo>
                            <a:lnTo>
                              <a:pt x="8389" y="3"/>
                            </a:lnTo>
                          </a:path>
                        </a:pathLst>
                      </a:custGeom>
                      <a:noFill/>
                      <a:ln w="4953">
                        <a:solidFill>
                          <a:srgbClr val="231F20"/>
                        </a:solidFill>
                        <a:miter lim="10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7BF81C15" id="AutoShape 2" o:spid="_x0000_s1026" style="width:419.5pt;height: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839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" path="m,27r8389,m,3r8389,e" filled="f" strokecolor="#231f20" strokeweight=".39pt">
              <v:stroke miterlimit="10" joinstyle="miter"/>
              <v:path o:connecttype="custom" o:connectlocs="0,17145;5327015,17145;0,1905;5327015,1905" o:connectangles="0,0,0,0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9D6" w:rsidRDefault="0086433A">
    <w:pPr>
      <w:spacing w:line="200" w:lineRule="auto"/>
      <w:ind w:right="7"/>
      <w:jc w:val="right"/>
      <w:rPr>
        <w:rFonts w:ascii="微软雅黑" w:eastAsia="微软雅黑" w:hAnsi="微软雅黑" w:cs="微软雅黑"/>
        <w:sz w:val="19"/>
        <w:szCs w:val="19"/>
      </w:rPr>
    </w:pPr>
    <w:r>
      <w:rPr>
        <w:rFonts w:ascii="微软雅黑" w:eastAsia="微软雅黑" w:hAnsi="微软雅黑" w:cs="微软雅黑"/>
        <w:spacing w:val="14"/>
        <w:sz w:val="19"/>
        <w:szCs w:val="19"/>
      </w:rPr>
      <w:t>编审委员会</w:t>
    </w:r>
  </w:p>
  <w:p w:rsidR="00DF19D6" w:rsidRDefault="00665027">
    <w:pPr>
      <w:spacing w:before="25" w:line="21" w:lineRule="exact"/>
    </w:pPr>
    <w:r>
      <w:rPr>
        <w:noProof/>
        <w:position w:val="-1"/>
        <w:lang w:eastAsia="zh-CN"/>
      </w:rPr>
      <mc:AlternateContent>
        <mc:Choice Requires="wps">
          <w:drawing>
            <wp:inline distT="0" distB="0" distL="0" distR="0">
              <wp:extent cx="5327650" cy="20320"/>
              <wp:effectExtent l="12065" t="6985" r="13335" b="10795"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27650" cy="20320"/>
                      </a:xfrm>
                      <a:custGeom>
                        <a:avLst/>
                        <a:gdLst>
                          <a:gd name="T0" fmla="*/ 0 w 8390"/>
                          <a:gd name="T1" fmla="*/ 27 h 32"/>
                          <a:gd name="T2" fmla="*/ 8389 w 8390"/>
                          <a:gd name="T3" fmla="*/ 27 h 32"/>
                          <a:gd name="T4" fmla="*/ 0 w 8390"/>
                          <a:gd name="T5" fmla="*/ 3 h 32"/>
                          <a:gd name="T6" fmla="*/ 8389 w 8390"/>
                          <a:gd name="T7" fmla="*/ 3 h 3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8390" h="32">
                            <a:moveTo>
                              <a:pt x="0" y="27"/>
                            </a:moveTo>
                            <a:lnTo>
                              <a:pt x="8389" y="27"/>
                            </a:lnTo>
                            <a:moveTo>
                              <a:pt x="0" y="3"/>
                            </a:moveTo>
                            <a:lnTo>
                              <a:pt x="8389" y="3"/>
                            </a:lnTo>
                          </a:path>
                        </a:pathLst>
                      </a:custGeom>
                      <a:noFill/>
                      <a:ln w="4953">
                        <a:solidFill>
                          <a:srgbClr val="231F20"/>
                        </a:solidFill>
                        <a:miter lim="10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59AFD89E" id="AutoShape 1" o:spid="_x0000_s1026" style="width:419.5pt;height: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839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" path="m,27r8389,m,3r8389,e" filled="f" strokecolor="#231f20" strokeweight=".39pt">
              <v:stroke miterlimit="10" joinstyle="miter"/>
              <v:path o:connecttype="custom" o:connectlocs="0,17145;5327015,17145;0,1905;5327015,1905" o:connectangles="0,0,0,0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8823CDA"/>
    <w:multiLevelType w:val="singleLevel"/>
    <w:tmpl w:val="A8823CDA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yYTZjYWJhZjM0YjE3NTc0YThkY2U1MjNmN2NlOGIifQ=="/>
  </w:docVars>
  <w:rsids>
    <w:rsidRoot w:val="00DF19D6"/>
    <w:rsid w:val="00665027"/>
    <w:rsid w:val="0086433A"/>
    <w:rsid w:val="00DF19D6"/>
    <w:rsid w:val="3BCB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8182AA-C502-460C-8E8F-D88519B9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Pr>
      <w:rFonts w:ascii="微软雅黑" w:eastAsia="微软雅黑" w:hAnsi="微软雅黑" w:cs="微软雅黑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  <customShpInfo spid="_x0000_s2119"/>
    <customShpInfo spid="_x0000_s2120"/>
    <customShpInfo spid="_x0000_s2206"/>
    <customShpInfo spid="_x0000_s1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lenovo</cp:lastModifiedBy>
  <cp:revision>2</cp:revision>
  <dcterms:created xsi:type="dcterms:W3CDTF">2024-02-07T06:57:00Z</dcterms:created>
  <dcterms:modified xsi:type="dcterms:W3CDTF">2024-02-07T06:57:00Z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2023-11-27T09:04:16Z</vt:filetime>
  </property>
  <property fmtid="{D5CDD505-2E9C-101B-9397-08002B2CF9AE}" pid="4" name="UsrData">
    <vt:lpwstr>6563eae06f7dab001f52c564wl</vt:lpwstr>
  </property>
  <property fmtid="{D5CDD505-2E9C-101B-9397-08002B2CF9AE}" pid="5" name="KSOProductBuildVer">
    <vt:lpwstr>2052-12.1.0.16388</vt:lpwstr>
  </property>
  <property fmtid="{D5CDD505-2E9C-101B-9397-08002B2CF9AE}" pid="6" name="ICV">
    <vt:lpwstr>27F57A000D7E418895105B90F9E5B8D6_12</vt:lpwstr>
  </property>
</Properties>
</file>